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F9A5" w14:textId="3A60DDB6" w:rsidR="00B01C0C" w:rsidRPr="00B01C0C" w:rsidRDefault="00E61E7C" w:rsidP="00E61E7C">
      <w:pPr>
        <w:spacing w:after="120" w:line="240" w:lineRule="auto"/>
        <w:rPr>
          <w:rFonts w:ascii="Arial Narrow" w:eastAsia="Times New Roman" w:hAnsi="Arial Narrow" w:cs="Arial"/>
          <w:b/>
          <w:bCs/>
          <w:sz w:val="28"/>
          <w:szCs w:val="28"/>
          <w:lang w:val="ro-RO"/>
        </w:rPr>
      </w:pPr>
      <w:r>
        <w:rPr>
          <w:rFonts w:ascii="Arial Narrow" w:eastAsia="Times New Roman" w:hAnsi="Arial Narrow" w:cs="Arial"/>
          <w:b/>
          <w:bCs/>
          <w:sz w:val="28"/>
          <w:szCs w:val="28"/>
          <w:lang w:val="ro-RO"/>
        </w:rPr>
        <w:t xml:space="preserve">                                                        </w:t>
      </w:r>
      <w:r w:rsidR="00E834B6">
        <w:rPr>
          <w:rFonts w:ascii="Arial Narrow" w:eastAsia="Times New Roman" w:hAnsi="Arial Narrow" w:cs="Arial"/>
          <w:b/>
          <w:bCs/>
          <w:sz w:val="28"/>
          <w:szCs w:val="28"/>
          <w:lang w:val="ro-RO"/>
        </w:rPr>
        <w:t xml:space="preserve">                    </w:t>
      </w:r>
      <w:r w:rsidR="00B01C0C" w:rsidRPr="00B01C0C">
        <w:rPr>
          <w:rFonts w:ascii="Arial Narrow" w:eastAsia="Times New Roman" w:hAnsi="Arial Narrow" w:cs="Arial"/>
          <w:b/>
          <w:bCs/>
          <w:sz w:val="28"/>
          <w:szCs w:val="28"/>
          <w:lang w:val="ro-RO"/>
        </w:rPr>
        <w:t xml:space="preserve">Anexa </w:t>
      </w:r>
      <w:r w:rsidR="00B01C0C">
        <w:rPr>
          <w:rFonts w:ascii="Arial Narrow" w:eastAsia="Times New Roman" w:hAnsi="Arial Narrow" w:cs="Arial"/>
          <w:b/>
          <w:bCs/>
          <w:sz w:val="28"/>
          <w:szCs w:val="28"/>
          <w:lang w:val="ro-RO"/>
        </w:rPr>
        <w:t>nr.</w:t>
      </w:r>
      <w:r w:rsidR="00B01C0C" w:rsidRPr="00B01C0C">
        <w:rPr>
          <w:rFonts w:ascii="Arial Narrow" w:eastAsia="Times New Roman" w:hAnsi="Arial Narrow" w:cs="Arial"/>
          <w:b/>
          <w:bCs/>
          <w:sz w:val="28"/>
          <w:szCs w:val="28"/>
          <w:lang w:val="ro-RO"/>
        </w:rPr>
        <w:t xml:space="preserve">1 la </w:t>
      </w:r>
      <w:r w:rsidR="00E834B6">
        <w:rPr>
          <w:rFonts w:ascii="Arial Narrow" w:eastAsia="Times New Roman" w:hAnsi="Arial Narrow" w:cs="Arial"/>
          <w:b/>
          <w:bCs/>
          <w:sz w:val="28"/>
          <w:szCs w:val="28"/>
          <w:lang w:val="ro-RO"/>
        </w:rPr>
        <w:t xml:space="preserve">HCL </w:t>
      </w:r>
      <w:r w:rsidR="00B01C0C" w:rsidRPr="00B01C0C">
        <w:rPr>
          <w:rFonts w:ascii="Arial Narrow" w:eastAsia="Times New Roman" w:hAnsi="Arial Narrow" w:cs="Arial"/>
          <w:b/>
          <w:bCs/>
          <w:sz w:val="28"/>
          <w:szCs w:val="28"/>
          <w:lang w:val="ro-RO"/>
        </w:rPr>
        <w:t>nr.</w:t>
      </w:r>
      <w:r w:rsidR="00E834B6">
        <w:rPr>
          <w:rFonts w:ascii="Arial Narrow" w:eastAsia="Times New Roman" w:hAnsi="Arial Narrow" w:cs="Arial"/>
          <w:b/>
          <w:bCs/>
          <w:sz w:val="28"/>
          <w:szCs w:val="28"/>
          <w:lang w:val="ro-RO"/>
        </w:rPr>
        <w:t xml:space="preserve"> 312</w:t>
      </w:r>
      <w:r>
        <w:rPr>
          <w:rFonts w:ascii="Arial Narrow" w:eastAsia="Times New Roman" w:hAnsi="Arial Narrow" w:cs="Arial"/>
          <w:b/>
          <w:bCs/>
          <w:sz w:val="28"/>
          <w:szCs w:val="28"/>
          <w:lang w:val="ro-RO"/>
        </w:rPr>
        <w:t>/2024</w:t>
      </w:r>
    </w:p>
    <w:p w14:paraId="4890F8E5" w14:textId="77777777" w:rsidR="00B01C0C" w:rsidRPr="00B01C0C" w:rsidRDefault="00B01C0C" w:rsidP="00B01C0C">
      <w:pPr>
        <w:spacing w:after="0" w:line="240" w:lineRule="auto"/>
        <w:ind w:left="2880"/>
        <w:jc w:val="both"/>
        <w:rPr>
          <w:rFonts w:ascii="Arial Narrow" w:eastAsia="Times New Roman" w:hAnsi="Arial Narrow" w:cs="Arial"/>
          <w:b/>
          <w:bCs/>
          <w:sz w:val="28"/>
          <w:szCs w:val="28"/>
          <w:lang w:val="ro-RO"/>
        </w:rPr>
      </w:pPr>
      <w:r w:rsidRPr="00B01C0C">
        <w:rPr>
          <w:rFonts w:ascii="Arial Narrow" w:eastAsia="Times New Roman" w:hAnsi="Arial Narrow" w:cs="Arial"/>
          <w:b/>
          <w:sz w:val="28"/>
          <w:szCs w:val="28"/>
          <w:lang w:val="ro-RO"/>
        </w:rPr>
        <w:tab/>
      </w:r>
      <w:r w:rsidRPr="00B01C0C">
        <w:rPr>
          <w:rFonts w:ascii="Arial Narrow" w:eastAsia="Times New Roman" w:hAnsi="Arial Narrow" w:cs="Arial"/>
          <w:b/>
          <w:sz w:val="28"/>
          <w:szCs w:val="28"/>
          <w:lang w:val="ro-RO"/>
        </w:rPr>
        <w:tab/>
      </w:r>
      <w:r w:rsidRPr="00B01C0C">
        <w:rPr>
          <w:rFonts w:ascii="Arial Narrow" w:eastAsia="Times New Roman" w:hAnsi="Arial Narrow" w:cs="Arial"/>
          <w:b/>
          <w:sz w:val="28"/>
          <w:szCs w:val="28"/>
          <w:lang w:val="ro-RO"/>
        </w:rPr>
        <w:tab/>
      </w:r>
      <w:r w:rsidRPr="00B01C0C">
        <w:rPr>
          <w:rFonts w:ascii="Arial Narrow" w:eastAsia="Times New Roman" w:hAnsi="Arial Narrow" w:cs="Arial"/>
          <w:b/>
          <w:sz w:val="28"/>
          <w:szCs w:val="28"/>
          <w:lang w:val="ro-RO"/>
        </w:rPr>
        <w:tab/>
        <w:t xml:space="preserve">    </w:t>
      </w:r>
    </w:p>
    <w:p w14:paraId="55608BDB" w14:textId="3D90819C" w:rsidR="00B01C0C" w:rsidRPr="00B01C0C" w:rsidRDefault="00B01C0C" w:rsidP="00B01C0C">
      <w:pPr>
        <w:spacing w:after="0" w:line="240" w:lineRule="auto"/>
        <w:rPr>
          <w:rFonts w:ascii="Arial Narrow" w:eastAsia="Times New Roman" w:hAnsi="Arial Narrow" w:cs="Arial"/>
          <w:b/>
          <w:bCs/>
          <w:sz w:val="28"/>
          <w:szCs w:val="28"/>
          <w:lang w:val="ro-RO"/>
        </w:rPr>
      </w:pPr>
      <w:r w:rsidRPr="00B01C0C">
        <w:rPr>
          <w:rFonts w:ascii="Arial Narrow" w:eastAsia="Times New Roman" w:hAnsi="Arial Narrow" w:cs="Arial"/>
          <w:b/>
          <w:bCs/>
          <w:sz w:val="28"/>
          <w:szCs w:val="28"/>
          <w:lang w:val="ro-RO"/>
        </w:rPr>
        <w:t xml:space="preserve">      </w:t>
      </w:r>
      <w:r w:rsidRPr="00B01C0C">
        <w:rPr>
          <w:rFonts w:ascii="Arial Narrow" w:eastAsia="Times New Roman" w:hAnsi="Arial Narrow" w:cs="Arial"/>
          <w:b/>
          <w:sz w:val="28"/>
          <w:szCs w:val="28"/>
          <w:lang w:val="ro-RO"/>
        </w:rPr>
        <w:tab/>
      </w:r>
      <w:r w:rsidRPr="00B01C0C">
        <w:rPr>
          <w:rFonts w:ascii="Arial Narrow" w:eastAsia="Times New Roman" w:hAnsi="Arial Narrow" w:cs="Arial"/>
          <w:b/>
          <w:sz w:val="28"/>
          <w:szCs w:val="28"/>
          <w:lang w:val="ro-RO"/>
        </w:rPr>
        <w:tab/>
      </w:r>
    </w:p>
    <w:p w14:paraId="73E241B3" w14:textId="77777777" w:rsidR="00B01C0C" w:rsidRPr="00B01C0C" w:rsidRDefault="00B01C0C" w:rsidP="00B01C0C">
      <w:pPr>
        <w:spacing w:after="0" w:line="240" w:lineRule="auto"/>
        <w:rPr>
          <w:rFonts w:ascii="Arial Narrow" w:eastAsia="Times New Roman" w:hAnsi="Arial Narrow" w:cs="Arial"/>
          <w:b/>
          <w:sz w:val="28"/>
          <w:szCs w:val="28"/>
          <w:lang w:val="ro-RO"/>
        </w:rPr>
      </w:pPr>
    </w:p>
    <w:p w14:paraId="49FF5482" w14:textId="77777777" w:rsidR="00B01C0C" w:rsidRPr="00B01C0C" w:rsidRDefault="00B01C0C" w:rsidP="00B01C0C">
      <w:pPr>
        <w:spacing w:after="0" w:line="240" w:lineRule="auto"/>
        <w:jc w:val="center"/>
        <w:rPr>
          <w:rFonts w:ascii="Arial Narrow" w:eastAsia="Times New Roman" w:hAnsi="Arial Narrow" w:cs="Times New Roman"/>
          <w:b/>
          <w:bCs/>
          <w:color w:val="000000"/>
          <w:sz w:val="28"/>
          <w:szCs w:val="28"/>
          <w:lang w:val="ro-RO" w:eastAsia="x-none"/>
        </w:rPr>
      </w:pPr>
      <w:r w:rsidRPr="00B01C0C">
        <w:rPr>
          <w:rFonts w:ascii="Arial Narrow" w:eastAsia="Times New Roman" w:hAnsi="Arial Narrow" w:cs="Times New Roman"/>
          <w:b/>
          <w:bCs/>
          <w:color w:val="000000"/>
          <w:sz w:val="28"/>
          <w:szCs w:val="28"/>
          <w:lang w:val="ro-RO" w:eastAsia="x-none"/>
        </w:rPr>
        <w:t>Act aditional nr. 7  la Acord de parteneriat nr. 22309/2018</w:t>
      </w:r>
    </w:p>
    <w:p w14:paraId="6359C907" w14:textId="77777777" w:rsidR="00B01C0C" w:rsidRPr="00B01C0C" w:rsidRDefault="00B01C0C" w:rsidP="00B01C0C">
      <w:pPr>
        <w:spacing w:after="0" w:line="240" w:lineRule="auto"/>
        <w:jc w:val="center"/>
        <w:rPr>
          <w:rFonts w:ascii="Arial Narrow" w:eastAsia="Times New Roman" w:hAnsi="Arial Narrow" w:cs="Times New Roman"/>
          <w:color w:val="000000"/>
          <w:sz w:val="28"/>
          <w:szCs w:val="28"/>
          <w:lang w:val="ro-RO"/>
        </w:rPr>
      </w:pPr>
      <w:r w:rsidRPr="00B01C0C">
        <w:rPr>
          <w:rFonts w:ascii="Arial Narrow" w:eastAsia="Times New Roman" w:hAnsi="Arial Narrow" w:cs="Times New Roman"/>
          <w:color w:val="000000"/>
          <w:sz w:val="28"/>
          <w:szCs w:val="28"/>
          <w:lang w:val="ro-RO"/>
        </w:rPr>
        <w:t>pentru realizarea proiectelor</w:t>
      </w:r>
    </w:p>
    <w:p w14:paraId="06820E87" w14:textId="77777777" w:rsidR="00B01C0C" w:rsidRPr="00B01C0C" w:rsidRDefault="00B01C0C" w:rsidP="00B01C0C">
      <w:pPr>
        <w:spacing w:after="0" w:line="240" w:lineRule="auto"/>
        <w:jc w:val="center"/>
        <w:rPr>
          <w:rFonts w:ascii="Arial Narrow" w:eastAsia="Times New Roman" w:hAnsi="Arial Narrow" w:cs="Times New Roman"/>
          <w:b/>
          <w:color w:val="000000"/>
          <w:sz w:val="24"/>
          <w:szCs w:val="24"/>
          <w:lang w:val="ro-RO"/>
        </w:rPr>
      </w:pPr>
    </w:p>
    <w:p w14:paraId="4674039F" w14:textId="77777777" w:rsidR="00B01C0C" w:rsidRPr="00B01C0C" w:rsidRDefault="00B01C0C" w:rsidP="00B01C0C">
      <w:pPr>
        <w:spacing w:after="0" w:line="240" w:lineRule="auto"/>
        <w:jc w:val="center"/>
        <w:rPr>
          <w:rFonts w:ascii="Arial Narrow" w:eastAsia="Times New Roman" w:hAnsi="Arial Narrow" w:cs="Times New Roman"/>
          <w:b/>
          <w:bCs/>
          <w:color w:val="000000"/>
          <w:sz w:val="24"/>
          <w:szCs w:val="24"/>
          <w:lang w:val="ro-RO" w:eastAsia="x-none"/>
        </w:rPr>
      </w:pPr>
      <w:r w:rsidRPr="00B01C0C">
        <w:rPr>
          <w:rFonts w:ascii="Arial Narrow" w:eastAsia="Times New Roman" w:hAnsi="Arial Narrow" w:cs="Times New Roman"/>
          <w:b/>
          <w:bCs/>
          <w:color w:val="000000"/>
          <w:sz w:val="24"/>
          <w:szCs w:val="24"/>
          <w:lang w:val="ro-RO" w:eastAsia="x-none"/>
        </w:rPr>
        <w:t>”Linia verde de autobuze electrice între Petrila-Petroșani-Aninoasa-Vulcan-Lupeni-Uricani Green Line Valea Jiului" - Componenta 1 - Etapa 2” cod SMIS 326811</w:t>
      </w:r>
    </w:p>
    <w:p w14:paraId="6BBBB58A" w14:textId="77777777" w:rsidR="00B01C0C" w:rsidRPr="00B01C0C" w:rsidRDefault="00B01C0C" w:rsidP="00B01C0C">
      <w:pPr>
        <w:spacing w:after="0" w:line="240" w:lineRule="auto"/>
        <w:jc w:val="center"/>
        <w:rPr>
          <w:rFonts w:ascii="Arial Narrow" w:eastAsia="Times New Roman" w:hAnsi="Arial Narrow" w:cs="Times New Roman"/>
          <w:b/>
          <w:bCs/>
          <w:color w:val="000000"/>
          <w:sz w:val="24"/>
          <w:szCs w:val="24"/>
          <w:lang w:val="ro-RO" w:eastAsia="x-none"/>
        </w:rPr>
      </w:pPr>
      <w:r w:rsidRPr="00B01C0C">
        <w:rPr>
          <w:rFonts w:ascii="Arial Narrow" w:eastAsia="Times New Roman" w:hAnsi="Arial Narrow" w:cs="Times New Roman"/>
          <w:b/>
          <w:bCs/>
          <w:color w:val="000000"/>
          <w:sz w:val="24"/>
          <w:szCs w:val="24"/>
          <w:lang w:val="ro-RO" w:eastAsia="x-none"/>
        </w:rPr>
        <w:t xml:space="preserve"> și</w:t>
      </w:r>
    </w:p>
    <w:p w14:paraId="1B30539D" w14:textId="24126F5A" w:rsidR="00B01C0C" w:rsidRPr="00B01C0C" w:rsidRDefault="00B01C0C" w:rsidP="00B01C0C">
      <w:pPr>
        <w:spacing w:after="0" w:line="240" w:lineRule="auto"/>
        <w:jc w:val="center"/>
        <w:rPr>
          <w:rFonts w:ascii="Arial Narrow" w:eastAsia="Times New Roman" w:hAnsi="Arial Narrow" w:cs="Times New Roman"/>
          <w:b/>
          <w:bCs/>
          <w:color w:val="000000"/>
          <w:sz w:val="24"/>
          <w:szCs w:val="24"/>
          <w:lang w:val="ro-RO" w:eastAsia="x-none"/>
        </w:rPr>
      </w:pPr>
      <w:r w:rsidRPr="00B01C0C">
        <w:rPr>
          <w:rFonts w:ascii="Arial Narrow" w:eastAsia="Times New Roman" w:hAnsi="Arial Narrow" w:cs="Times New Roman"/>
          <w:b/>
          <w:bCs/>
          <w:color w:val="000000"/>
          <w:sz w:val="24"/>
          <w:szCs w:val="24"/>
          <w:lang w:val="ro-RO" w:eastAsia="x-none"/>
        </w:rPr>
        <w:t>„Linia verde de autobuze electrice între Petrila-Petroșani-Aninoasa-Vulcan-Lupeni-Uricani  - Green Line Valea Jiului" Componenta 2</w:t>
      </w:r>
      <w:r>
        <w:rPr>
          <w:rFonts w:ascii="Arial Narrow" w:eastAsia="Times New Roman" w:hAnsi="Arial Narrow" w:cs="Times New Roman"/>
          <w:b/>
          <w:bCs/>
          <w:color w:val="000000"/>
          <w:sz w:val="24"/>
          <w:szCs w:val="24"/>
          <w:lang w:val="ro-RO" w:eastAsia="x-none"/>
        </w:rPr>
        <w:t xml:space="preserve"> – Etapa 2</w:t>
      </w:r>
      <w:r w:rsidRPr="00B01C0C">
        <w:rPr>
          <w:rFonts w:ascii="Arial Narrow" w:eastAsia="Times New Roman" w:hAnsi="Arial Narrow" w:cs="Times New Roman"/>
          <w:b/>
          <w:bCs/>
          <w:color w:val="000000"/>
          <w:sz w:val="24"/>
          <w:szCs w:val="24"/>
          <w:lang w:val="ro-RO" w:eastAsia="x-none"/>
        </w:rPr>
        <w:t>” cod SMIS 325856</w:t>
      </w:r>
    </w:p>
    <w:p w14:paraId="280477D7"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p>
    <w:p w14:paraId="4E7649B9"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Având în vedere:</w:t>
      </w:r>
    </w:p>
    <w:p w14:paraId="2AF71726"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Acordul de parteneriat nr 22309/18.05.2018 și Contractele de finantare nr. 92/2024 și nr. 182/2024 prin care Partenerii si-au asumat realizarea in comun a proiectelor și, implicit, suportarea de către fiecare Partener a contribuțiilor proprii aferente celor două componente,</w:t>
      </w:r>
    </w:p>
    <w:p w14:paraId="643FD795"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Prevederile Legii nr. 500/2002 privind finanțele publice, cu modificările şi completările ulterioare,</w:t>
      </w:r>
    </w:p>
    <w:p w14:paraId="003E539D"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Părțile semnatare, respectiv, UAT Județul Hunedoara, UAT Orașul URICANI, UAT Municipiul VULCAN, UAT Orașul ANINOASA,UAT Orașul PETRILA, UAT Municipiul LUPENI, UAT Municipiul PETROSANI au convenit prin prezentul act adițional modificarea acordului de parteneriat, astfel:</w:t>
      </w:r>
    </w:p>
    <w:p w14:paraId="721A5166"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p>
    <w:p w14:paraId="76B1AC11" w14:textId="77777777" w:rsidR="00B01C0C" w:rsidRPr="00B01C0C" w:rsidRDefault="00B01C0C" w:rsidP="00B01C0C">
      <w:pPr>
        <w:keepNext/>
        <w:numPr>
          <w:ilvl w:val="0"/>
          <w:numId w:val="7"/>
        </w:numPr>
        <w:spacing w:after="0" w:line="240" w:lineRule="auto"/>
        <w:ind w:left="1062"/>
        <w:outlineLvl w:val="4"/>
        <w:rPr>
          <w:rFonts w:ascii="Arial Narrow" w:eastAsia="Times New Roman" w:hAnsi="Arial Narrow" w:cs="Times New Roman"/>
          <w:b/>
          <w:bCs/>
          <w:i/>
          <w:iCs/>
          <w:color w:val="000000"/>
          <w:sz w:val="24"/>
          <w:szCs w:val="26"/>
          <w:lang w:val="ro-RO" w:eastAsia="x-none"/>
        </w:rPr>
      </w:pPr>
      <w:r w:rsidRPr="00B01C0C">
        <w:rPr>
          <w:rFonts w:ascii="Arial Narrow" w:eastAsia="Times New Roman" w:hAnsi="Arial Narrow" w:cs="Times New Roman"/>
          <w:b/>
          <w:bCs/>
          <w:i/>
          <w:iCs/>
          <w:color w:val="000000"/>
          <w:sz w:val="24"/>
          <w:szCs w:val="26"/>
          <w:lang w:val="ro-RO" w:eastAsia="x-none"/>
        </w:rPr>
        <w:t>Părțile</w:t>
      </w:r>
    </w:p>
    <w:p w14:paraId="1922F3B3"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Cs/>
          <w:color w:val="000000"/>
          <w:sz w:val="24"/>
          <w:szCs w:val="24"/>
          <w:lang w:val="ro-RO"/>
        </w:rPr>
        <w:t>1</w:t>
      </w:r>
      <w:r w:rsidRPr="00B01C0C">
        <w:rPr>
          <w:rFonts w:ascii="Arial Narrow" w:eastAsia="Times New Roman" w:hAnsi="Arial Narrow" w:cs="Times New Roman"/>
          <w:b/>
          <w:bCs/>
          <w:color w:val="000000"/>
          <w:sz w:val="24"/>
          <w:szCs w:val="24"/>
          <w:lang w:val="ro-RO"/>
        </w:rPr>
        <w:t>. UNITATEA ADMINISTRATIV TERITORIALĂ</w:t>
      </w:r>
      <w:r w:rsidRPr="00B01C0C">
        <w:rPr>
          <w:rFonts w:ascii="Arial Narrow" w:eastAsia="Times New Roman" w:hAnsi="Arial Narrow" w:cs="Times New Roman"/>
          <w:b/>
          <w:color w:val="000000"/>
          <w:sz w:val="24"/>
          <w:szCs w:val="24"/>
          <w:lang w:val="ro-RO"/>
        </w:rPr>
        <w:t xml:space="preserve"> MUNICIPIUL VULCAN</w:t>
      </w:r>
      <w:r w:rsidRPr="00B01C0C">
        <w:rPr>
          <w:rFonts w:ascii="Arial Narrow" w:eastAsia="Times New Roman" w:hAnsi="Arial Narrow" w:cs="Times New Roman"/>
          <w:color w:val="000000"/>
          <w:sz w:val="24"/>
          <w:szCs w:val="24"/>
          <w:lang w:val="ro-RO"/>
        </w:rPr>
        <w:t xml:space="preserve">, cu sediul în </w:t>
      </w:r>
      <w:r w:rsidRPr="00B01C0C">
        <w:rPr>
          <w:rFonts w:ascii="Arial Narrow" w:eastAsia="Times New Roman" w:hAnsi="Arial Narrow" w:cs="Times New Roman"/>
          <w:i/>
          <w:iCs/>
          <w:color w:val="000000"/>
          <w:sz w:val="24"/>
          <w:szCs w:val="24"/>
          <w:lang w:val="ro-RO"/>
        </w:rPr>
        <w:t>Vulcan, str. Mihai Viteazu nr. 3, cod poștal 336200</w:t>
      </w:r>
      <w:r w:rsidRPr="00B01C0C">
        <w:rPr>
          <w:rFonts w:ascii="Arial Narrow" w:eastAsia="Times New Roman" w:hAnsi="Arial Narrow" w:cs="Times New Roman"/>
          <w:color w:val="000000"/>
          <w:sz w:val="24"/>
          <w:szCs w:val="24"/>
          <w:lang w:val="ro-RO"/>
        </w:rPr>
        <w:t xml:space="preserve">, codul fiscal 4375267, </w:t>
      </w:r>
      <w:r w:rsidRPr="00B01C0C">
        <w:rPr>
          <w:rFonts w:ascii="Arial Narrow" w:eastAsia="Times New Roman" w:hAnsi="Arial Narrow" w:cs="Times New Roman"/>
          <w:bCs/>
          <w:color w:val="000000"/>
          <w:sz w:val="24"/>
          <w:szCs w:val="24"/>
          <w:lang w:val="ro-RO"/>
        </w:rPr>
        <w:t>reprezentată legal de domnul</w:t>
      </w:r>
      <w:r w:rsidRPr="00B01C0C">
        <w:rPr>
          <w:rFonts w:ascii="Arial Narrow" w:eastAsia="Times New Roman" w:hAnsi="Arial Narrow" w:cs="Times New Roman"/>
          <w:b/>
          <w:bCs/>
          <w:color w:val="000000"/>
          <w:sz w:val="24"/>
          <w:szCs w:val="24"/>
          <w:lang w:val="ro-RO"/>
        </w:rPr>
        <w:t xml:space="preserve"> Cristian Ion MERIȘANU </w:t>
      </w:r>
      <w:r w:rsidRPr="00B01C0C">
        <w:rPr>
          <w:rFonts w:ascii="Arial Narrow" w:eastAsia="Times New Roman" w:hAnsi="Arial Narrow" w:cs="Times New Roman"/>
          <w:color w:val="000000"/>
          <w:sz w:val="24"/>
          <w:szCs w:val="24"/>
          <w:lang w:val="ro-RO"/>
        </w:rPr>
        <w:t xml:space="preserve">având calitatea de </w:t>
      </w:r>
      <w:r w:rsidRPr="00B01C0C">
        <w:rPr>
          <w:rFonts w:ascii="Arial Narrow" w:eastAsia="Times New Roman" w:hAnsi="Arial Narrow" w:cs="Times New Roman"/>
          <w:b/>
          <w:bCs/>
          <w:color w:val="000000"/>
          <w:sz w:val="24"/>
          <w:szCs w:val="24"/>
          <w:lang w:val="ro-RO"/>
        </w:rPr>
        <w:t>Lider de proiect</w:t>
      </w:r>
      <w:r w:rsidRPr="00B01C0C">
        <w:rPr>
          <w:rFonts w:ascii="Arial Narrow" w:eastAsia="Times New Roman" w:hAnsi="Arial Narrow" w:cs="Times New Roman"/>
          <w:color w:val="000000"/>
          <w:sz w:val="24"/>
          <w:szCs w:val="24"/>
          <w:lang w:val="ro-RO"/>
        </w:rPr>
        <w:t xml:space="preserve"> </w:t>
      </w:r>
      <w:r w:rsidRPr="00B01C0C">
        <w:rPr>
          <w:rFonts w:ascii="Arial Narrow" w:eastAsia="Times New Roman" w:hAnsi="Arial Narrow" w:cs="Times New Roman"/>
          <w:b/>
          <w:bCs/>
          <w:color w:val="000000"/>
          <w:sz w:val="24"/>
          <w:szCs w:val="24"/>
          <w:lang w:val="ro-RO"/>
        </w:rPr>
        <w:t>(Partener 1) – Primarul Municipiului Vulcan</w:t>
      </w:r>
      <w:r w:rsidRPr="00B01C0C">
        <w:rPr>
          <w:rFonts w:ascii="Arial Narrow" w:eastAsia="Times New Roman" w:hAnsi="Arial Narrow" w:cs="Times New Roman"/>
          <w:color w:val="000000"/>
          <w:sz w:val="24"/>
          <w:szCs w:val="24"/>
          <w:lang w:val="ro-RO"/>
        </w:rPr>
        <w:t>, astfel:</w:t>
      </w:r>
    </w:p>
    <w:p w14:paraId="6CEBE6AD"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Contul de disponibilități (codul IBAN) pentru aplicarea mecanismului decontării cererilor de plată</w:t>
      </w:r>
      <w:r w:rsidRPr="00B01C0C">
        <w:rPr>
          <w:rFonts w:ascii="Arial Narrow" w:eastAsia="Times New Roman" w:hAnsi="Arial Narrow" w:cs="Times New Roman"/>
          <w:color w:val="000000"/>
          <w:sz w:val="24"/>
          <w:szCs w:val="24"/>
          <w:vertAlign w:val="superscript"/>
          <w:lang w:val="ro-RO"/>
        </w:rPr>
        <w:footnoteReference w:id="1"/>
      </w:r>
      <w:r w:rsidRPr="00B01C0C">
        <w:rPr>
          <w:rFonts w:ascii="Arial Narrow" w:eastAsia="Times New Roman" w:hAnsi="Arial Narrow" w:cs="Times New Roman"/>
          <w:color w:val="000000"/>
          <w:sz w:val="24"/>
          <w:szCs w:val="24"/>
          <w:lang w:val="ro-RO"/>
        </w:rPr>
        <w:t>:</w:t>
      </w:r>
      <w:r w:rsidRPr="00B01C0C">
        <w:rPr>
          <w:rFonts w:ascii="Arial Narrow" w:eastAsia="Times New Roman" w:hAnsi="Arial Narrow" w:cs="Times New Roman"/>
          <w:color w:val="000000"/>
          <w:sz w:val="24"/>
          <w:szCs w:val="24"/>
          <w:lang w:val="ro-RO"/>
        </w:rPr>
        <w:tab/>
        <w:t xml:space="preserve"> </w:t>
      </w:r>
      <w:r w:rsidRPr="00B01C0C">
        <w:rPr>
          <w:rFonts w:ascii="Arial Narrow" w:eastAsia="Times New Roman" w:hAnsi="Arial Narrow" w:cs="Times New Roman"/>
          <w:color w:val="000000"/>
          <w:sz w:val="24"/>
          <w:szCs w:val="24"/>
          <w:shd w:val="clear" w:color="auto" w:fill="FFFFFF"/>
          <w:lang w:val="ro-RO"/>
        </w:rPr>
        <w:t> RO17TREZ368504102X010191 </w:t>
      </w:r>
    </w:p>
    <w:p w14:paraId="30FD7415"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Denumirea/adresa unității Trezoreriei Statului: </w:t>
      </w:r>
      <w:r w:rsidRPr="00B01C0C">
        <w:rPr>
          <w:rFonts w:ascii="Arial Narrow" w:eastAsia="Times New Roman" w:hAnsi="Arial Narrow" w:cs="Times New Roman"/>
          <w:color w:val="000000"/>
          <w:sz w:val="24"/>
          <w:szCs w:val="24"/>
          <w:lang w:val="es-ES"/>
        </w:rPr>
        <w:t>Trezoreria Municipiul Petroșani</w:t>
      </w:r>
    </w:p>
    <w:p w14:paraId="065B1F93"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Contul de venituri (codul IBAN) în care se virează sumele aferente cererilor de rambursare</w:t>
      </w:r>
      <w:r w:rsidRPr="00B01C0C">
        <w:rPr>
          <w:rFonts w:ascii="Arial Narrow" w:eastAsia="Times New Roman" w:hAnsi="Arial Narrow" w:cs="Times New Roman"/>
          <w:color w:val="000000"/>
          <w:sz w:val="24"/>
          <w:szCs w:val="24"/>
          <w:vertAlign w:val="superscript"/>
          <w:lang w:val="ro-RO"/>
        </w:rPr>
        <w:footnoteReference w:id="2"/>
      </w:r>
      <w:r w:rsidRPr="00B01C0C">
        <w:rPr>
          <w:rFonts w:ascii="Arial Narrow" w:eastAsia="Times New Roman" w:hAnsi="Arial Narrow" w:cs="Times New Roman"/>
          <w:color w:val="000000"/>
          <w:sz w:val="24"/>
          <w:szCs w:val="24"/>
          <w:lang w:val="ro-RO"/>
        </w:rPr>
        <w:t>: RO48TREZ36821A480103XXXX; RO57TREZ36821A480101XXXX</w:t>
      </w:r>
    </w:p>
    <w:p w14:paraId="70D70AFD"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Denumirea/adresa unității Trezoreriei Statului: </w:t>
      </w:r>
      <w:r w:rsidRPr="00B01C0C">
        <w:rPr>
          <w:rFonts w:ascii="Arial Narrow" w:eastAsia="Times New Roman" w:hAnsi="Arial Narrow" w:cs="Times New Roman"/>
          <w:color w:val="000000"/>
          <w:sz w:val="24"/>
          <w:szCs w:val="24"/>
          <w:lang w:val="es-ES"/>
        </w:rPr>
        <w:t>Trezoreria Municipiul Petroșani</w:t>
      </w:r>
    </w:p>
    <w:p w14:paraId="04CD7BC8"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p>
    <w:p w14:paraId="5A126279"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2. </w:t>
      </w:r>
      <w:r w:rsidRPr="00B01C0C">
        <w:rPr>
          <w:rFonts w:ascii="Arial Narrow" w:eastAsia="Times New Roman" w:hAnsi="Arial Narrow" w:cs="Times New Roman"/>
          <w:b/>
          <w:bCs/>
          <w:color w:val="000000"/>
          <w:sz w:val="24"/>
          <w:szCs w:val="24"/>
          <w:lang w:val="ro-RO"/>
        </w:rPr>
        <w:t>UNITATEA ADMINISTRATIV TERITORIALĂ  JUDEŢUL HUNEDOARA</w:t>
      </w:r>
      <w:r w:rsidRPr="00B01C0C">
        <w:rPr>
          <w:rFonts w:ascii="Arial Narrow" w:eastAsia="Times New Roman" w:hAnsi="Arial Narrow" w:cs="Times New Roman"/>
          <w:iCs/>
          <w:color w:val="000000"/>
          <w:kern w:val="1"/>
          <w:sz w:val="24"/>
          <w:szCs w:val="24"/>
          <w:lang w:val="ro-RO"/>
        </w:rPr>
        <w:t xml:space="preserve"> </w:t>
      </w:r>
      <w:r w:rsidRPr="00B01C0C">
        <w:rPr>
          <w:rFonts w:ascii="Arial Narrow" w:eastAsia="Times New Roman" w:hAnsi="Arial Narrow" w:cs="Times New Roman"/>
          <w:color w:val="000000"/>
          <w:sz w:val="24"/>
          <w:szCs w:val="24"/>
          <w:lang w:val="ro-RO"/>
        </w:rPr>
        <w:t xml:space="preserve">cu sediul in municipiul Deva, B-dul. 1 Decembrie 1918, nr. 28, județul Hunedoara, telefon 0254-211350 Codul  fiscal nr. 4374474, având calitatea de </w:t>
      </w:r>
      <w:r w:rsidRPr="00B01C0C">
        <w:rPr>
          <w:rFonts w:ascii="Arial Narrow" w:eastAsia="Times New Roman" w:hAnsi="Arial Narrow" w:cs="Times New Roman"/>
          <w:b/>
          <w:bCs/>
          <w:color w:val="000000"/>
          <w:sz w:val="24"/>
          <w:szCs w:val="24"/>
          <w:lang w:val="ro-RO"/>
        </w:rPr>
        <w:t>Partener 2</w:t>
      </w:r>
      <w:r w:rsidRPr="00B01C0C">
        <w:rPr>
          <w:rFonts w:ascii="Arial Narrow" w:eastAsia="Times New Roman" w:hAnsi="Arial Narrow" w:cs="Times New Roman"/>
          <w:bCs/>
          <w:color w:val="000000"/>
          <w:kern w:val="1"/>
          <w:sz w:val="24"/>
          <w:szCs w:val="24"/>
          <w:lang w:val="ro-RO"/>
        </w:rPr>
        <w:t xml:space="preserve">, </w:t>
      </w:r>
      <w:r w:rsidRPr="00B01C0C">
        <w:rPr>
          <w:rFonts w:ascii="Arial Narrow" w:eastAsia="Times New Roman" w:hAnsi="Arial Narrow" w:cs="Times New Roman"/>
          <w:color w:val="000000"/>
          <w:sz w:val="24"/>
          <w:szCs w:val="24"/>
          <w:lang w:val="ro-RO"/>
        </w:rPr>
        <w:t xml:space="preserve">reprezentată legal de domnul </w:t>
      </w:r>
      <w:r w:rsidRPr="00B01C0C">
        <w:rPr>
          <w:rFonts w:ascii="Arial Narrow" w:eastAsia="Times New Roman" w:hAnsi="Arial Narrow" w:cs="Times New Roman"/>
          <w:b/>
          <w:color w:val="000000"/>
          <w:sz w:val="24"/>
          <w:szCs w:val="24"/>
          <w:lang w:val="ro-RO"/>
        </w:rPr>
        <w:t>Laurențiu NISTOR</w:t>
      </w:r>
      <w:r w:rsidRPr="00B01C0C">
        <w:rPr>
          <w:rFonts w:ascii="Arial Narrow" w:eastAsia="Times New Roman" w:hAnsi="Arial Narrow" w:cs="Times New Roman"/>
          <w:color w:val="000000"/>
          <w:sz w:val="24"/>
          <w:szCs w:val="24"/>
          <w:lang w:val="ro-RO"/>
        </w:rPr>
        <w:t xml:space="preserve">, cu funcția de </w:t>
      </w:r>
      <w:r w:rsidRPr="00B01C0C">
        <w:rPr>
          <w:rFonts w:ascii="Arial Narrow" w:eastAsia="Times New Roman" w:hAnsi="Arial Narrow" w:cs="Times New Roman"/>
          <w:b/>
          <w:color w:val="000000"/>
          <w:sz w:val="24"/>
          <w:szCs w:val="24"/>
          <w:lang w:val="ro-RO"/>
        </w:rPr>
        <w:t xml:space="preserve">Președinte, </w:t>
      </w:r>
      <w:r w:rsidRPr="00B01C0C">
        <w:rPr>
          <w:rFonts w:ascii="Arial Narrow" w:eastAsia="Times New Roman" w:hAnsi="Arial Narrow" w:cs="Times New Roman"/>
          <w:i/>
          <w:color w:val="000000"/>
          <w:sz w:val="24"/>
          <w:szCs w:val="24"/>
          <w:lang w:val="ro-RO"/>
        </w:rPr>
        <w:t>astfel:</w:t>
      </w:r>
    </w:p>
    <w:p w14:paraId="0E58AC5A"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Cont pentru cerere de plată - cod IBAN:</w:t>
      </w:r>
      <w:r w:rsidRPr="00B01C0C">
        <w:rPr>
          <w:rFonts w:ascii="Arial Narrow" w:eastAsia="Times New Roman" w:hAnsi="Arial Narrow" w:cs="Times New Roman"/>
          <w:color w:val="000000"/>
          <w:sz w:val="24"/>
          <w:szCs w:val="24"/>
          <w:lang w:val="ro-RO"/>
        </w:rPr>
        <w:tab/>
        <w:t xml:space="preserve"> RO 94 TREZ3665040XXX009670 </w:t>
      </w:r>
    </w:p>
    <w:p w14:paraId="7AD8BDDA"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es-ES"/>
        </w:rPr>
        <w:t>Denumire/adresa Trezoreriei: Trezoreria Municipiului Deva, str.Avram Iancu, BL.H3, partener Sucursala Deva, municipiul Deva</w:t>
      </w:r>
    </w:p>
    <w:p w14:paraId="67F84722"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Cont pentru cerere de rambursare: RO70TREZ3662145020102XXX;  RO 61TREZ36621420220 XXXXX;</w:t>
      </w:r>
    </w:p>
    <w:p w14:paraId="3ACDD5C5"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RO 23TREZ3662145020101XXX</w:t>
      </w:r>
    </w:p>
    <w:p w14:paraId="058EA80F"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es-ES"/>
        </w:rPr>
        <w:t>Denumire/adresa Trezoreriei: Trezoreria Municipiului Deva, str.Avram Iancu, BL.H3, partener Sucursala Deva, municipiul Deva</w:t>
      </w:r>
    </w:p>
    <w:p w14:paraId="4CD1F17C"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p>
    <w:p w14:paraId="2D29F811"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3. </w:t>
      </w:r>
      <w:r w:rsidRPr="00B01C0C">
        <w:rPr>
          <w:rFonts w:ascii="Arial Narrow" w:eastAsia="Times New Roman" w:hAnsi="Arial Narrow" w:cs="Times New Roman"/>
          <w:b/>
          <w:bCs/>
          <w:color w:val="000000"/>
          <w:sz w:val="24"/>
          <w:szCs w:val="24"/>
          <w:lang w:val="ro-RO"/>
        </w:rPr>
        <w:t>UNITATEA ADMINISTRATIV TERITORIALĂ</w:t>
      </w:r>
      <w:r w:rsidRPr="00B01C0C">
        <w:rPr>
          <w:rFonts w:ascii="Arial Narrow" w:eastAsia="Times New Roman" w:hAnsi="Arial Narrow" w:cs="Times New Roman"/>
          <w:color w:val="000000"/>
          <w:sz w:val="24"/>
          <w:szCs w:val="24"/>
          <w:lang w:val="ro-RO"/>
        </w:rPr>
        <w:t xml:space="preserve"> </w:t>
      </w:r>
      <w:r w:rsidRPr="00B01C0C">
        <w:rPr>
          <w:rFonts w:ascii="Arial Narrow" w:eastAsia="Times New Roman" w:hAnsi="Arial Narrow" w:cs="Times New Roman"/>
          <w:b/>
          <w:color w:val="000000"/>
          <w:sz w:val="24"/>
          <w:szCs w:val="24"/>
          <w:lang w:val="ro-RO"/>
        </w:rPr>
        <w:t>MUNICIPIUL PETROȘANI</w:t>
      </w:r>
      <w:r w:rsidRPr="00B01C0C">
        <w:rPr>
          <w:rFonts w:ascii="Arial Narrow" w:eastAsia="Times New Roman" w:hAnsi="Arial Narrow" w:cs="Times New Roman"/>
          <w:color w:val="000000"/>
          <w:sz w:val="24"/>
          <w:szCs w:val="24"/>
          <w:lang w:val="ro-RO"/>
        </w:rPr>
        <w:t xml:space="preserve">, cu sediul în </w:t>
      </w:r>
      <w:hyperlink r:id="rId7" w:history="1">
        <w:r w:rsidRPr="00B01C0C">
          <w:rPr>
            <w:rFonts w:ascii="Arial Narrow" w:eastAsia="Times New Roman" w:hAnsi="Arial Narrow" w:cs="Times New Roman"/>
            <w:color w:val="000000"/>
            <w:sz w:val="24"/>
            <w:szCs w:val="24"/>
            <w:u w:val="single"/>
            <w:lang w:val="ro-RO"/>
          </w:rPr>
          <w:t>județul Hunedoara, municipiul Petroșani, strada 1 Decembrie 1918 nr. 93</w:t>
        </w:r>
      </w:hyperlink>
      <w:r w:rsidRPr="00B01C0C">
        <w:rPr>
          <w:rFonts w:ascii="Arial Narrow" w:eastAsia="Times New Roman" w:hAnsi="Arial Narrow" w:cs="Times New Roman"/>
          <w:color w:val="000000"/>
          <w:sz w:val="24"/>
          <w:szCs w:val="24"/>
          <w:lang w:val="ro-RO"/>
        </w:rPr>
        <w:t xml:space="preserve">, cod poştal 332019, telefon 0254.541220, 0254.541221, 0254.542742, fax: 0254.545903, cod fiscal 4468943, având calitatea de </w:t>
      </w:r>
      <w:r w:rsidRPr="00B01C0C">
        <w:rPr>
          <w:rFonts w:ascii="Arial Narrow" w:eastAsia="Times New Roman" w:hAnsi="Arial Narrow" w:cs="Times New Roman"/>
          <w:b/>
          <w:bCs/>
          <w:color w:val="000000"/>
          <w:sz w:val="24"/>
          <w:szCs w:val="24"/>
          <w:lang w:val="ro-RO"/>
        </w:rPr>
        <w:t>Partener 3</w:t>
      </w:r>
      <w:r w:rsidRPr="00B01C0C">
        <w:rPr>
          <w:rFonts w:ascii="Arial Narrow" w:eastAsia="Times New Roman" w:hAnsi="Arial Narrow" w:cs="Times New Roman"/>
          <w:color w:val="000000"/>
          <w:sz w:val="24"/>
          <w:szCs w:val="24"/>
          <w:lang w:val="ro-RO"/>
        </w:rPr>
        <w:t xml:space="preserve">, reprezentată </w:t>
      </w:r>
      <w:r w:rsidRPr="00B01C0C">
        <w:rPr>
          <w:rFonts w:ascii="Arial Narrow" w:eastAsia="Times New Roman" w:hAnsi="Arial Narrow" w:cs="Times New Roman"/>
          <w:bCs/>
          <w:color w:val="000000"/>
          <w:sz w:val="24"/>
          <w:szCs w:val="24"/>
          <w:lang w:val="ro-RO"/>
        </w:rPr>
        <w:t>legal de domnul</w:t>
      </w:r>
      <w:r w:rsidRPr="00B01C0C">
        <w:rPr>
          <w:rFonts w:ascii="Arial Narrow" w:eastAsia="Times New Roman" w:hAnsi="Arial Narrow" w:cs="Times New Roman"/>
          <w:b/>
          <w:bCs/>
          <w:color w:val="000000"/>
          <w:sz w:val="24"/>
          <w:szCs w:val="24"/>
          <w:lang w:val="ro-RO"/>
        </w:rPr>
        <w:t xml:space="preserve"> Florin-Tiberiu IACOB-RIDZI - Primarul Municipiului Petroșani</w:t>
      </w:r>
      <w:r w:rsidRPr="00B01C0C">
        <w:rPr>
          <w:rFonts w:ascii="Arial Narrow" w:eastAsia="Times New Roman" w:hAnsi="Arial Narrow" w:cs="Times New Roman"/>
          <w:i/>
          <w:color w:val="000000"/>
          <w:sz w:val="24"/>
          <w:szCs w:val="24"/>
          <w:lang w:val="ro-RO"/>
        </w:rPr>
        <w:t xml:space="preserve">, </w:t>
      </w:r>
      <w:r w:rsidRPr="00B01C0C">
        <w:rPr>
          <w:rFonts w:ascii="Arial Narrow" w:eastAsia="Times New Roman" w:hAnsi="Arial Narrow" w:cs="Times New Roman"/>
          <w:color w:val="000000"/>
          <w:sz w:val="24"/>
          <w:szCs w:val="24"/>
          <w:lang w:val="ro-RO"/>
        </w:rPr>
        <w:t>astfel:</w:t>
      </w:r>
    </w:p>
    <w:p w14:paraId="3E1E6BBC"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lastRenderedPageBreak/>
        <w:t>Contul de disponibilități (codul IBAN) pentru aplicarea mecanismului decontării cererilor de plată:</w:t>
      </w:r>
      <w:r w:rsidRPr="00B01C0C">
        <w:rPr>
          <w:rFonts w:ascii="Arial Narrow" w:eastAsia="Times New Roman" w:hAnsi="Arial Narrow" w:cs="Times New Roman"/>
          <w:color w:val="000000"/>
          <w:sz w:val="24"/>
          <w:szCs w:val="24"/>
          <w:lang w:val="ro-RO"/>
        </w:rPr>
        <w:tab/>
      </w:r>
    </w:p>
    <w:p w14:paraId="3017D0AF"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Denumirea/adresa unității Trezoreriei Statului: </w:t>
      </w:r>
      <w:r w:rsidRPr="00B01C0C">
        <w:rPr>
          <w:rFonts w:ascii="Arial Narrow" w:eastAsia="Times New Roman" w:hAnsi="Arial Narrow" w:cs="Times New Roman"/>
          <w:color w:val="000000"/>
          <w:sz w:val="24"/>
          <w:szCs w:val="24"/>
          <w:lang w:val="es-ES"/>
        </w:rPr>
        <w:t>Trezoreria Municipiul Petroșani</w:t>
      </w:r>
    </w:p>
    <w:p w14:paraId="1CAD84B2"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Contul de venituri (codul IBAN) în care se virează sumele aferente cererilor de rambursare: </w:t>
      </w:r>
    </w:p>
    <w:p w14:paraId="47C86034"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RO08TREZ36821A420220XXXX;   RO57TREZ36821A480101XXXX</w:t>
      </w:r>
    </w:p>
    <w:p w14:paraId="6D1F85ED"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p>
    <w:p w14:paraId="6D61C989" w14:textId="77777777" w:rsidR="00B01C0C" w:rsidRPr="00B01C0C" w:rsidRDefault="00B01C0C" w:rsidP="00B01C0C">
      <w:pPr>
        <w:spacing w:after="0" w:line="240" w:lineRule="auto"/>
        <w:jc w:val="both"/>
        <w:rPr>
          <w:rFonts w:ascii="Arial Narrow" w:eastAsia="Times New Roman" w:hAnsi="Arial Narrow" w:cs="Times New Roman"/>
          <w:iCs/>
          <w:color w:val="000000"/>
          <w:sz w:val="24"/>
          <w:szCs w:val="24"/>
          <w:lang w:val="ro-RO"/>
        </w:rPr>
      </w:pPr>
      <w:r w:rsidRPr="00B01C0C">
        <w:rPr>
          <w:rFonts w:ascii="Arial Narrow" w:eastAsia="Times New Roman" w:hAnsi="Arial Narrow" w:cs="Times New Roman"/>
          <w:color w:val="000000"/>
          <w:sz w:val="24"/>
          <w:szCs w:val="24"/>
          <w:lang w:val="ro-RO"/>
        </w:rPr>
        <w:t xml:space="preserve">4. </w:t>
      </w:r>
      <w:r w:rsidRPr="00B01C0C">
        <w:rPr>
          <w:rFonts w:ascii="Arial Narrow" w:eastAsia="Times New Roman" w:hAnsi="Arial Narrow" w:cs="Times New Roman"/>
          <w:b/>
          <w:bCs/>
          <w:color w:val="000000"/>
          <w:sz w:val="24"/>
          <w:szCs w:val="24"/>
          <w:lang w:val="ro-RO"/>
        </w:rPr>
        <w:t>UNITATEA ADMINISTRATIV TERITORIALĂ</w:t>
      </w:r>
      <w:r w:rsidRPr="00B01C0C">
        <w:rPr>
          <w:rFonts w:ascii="Arial Narrow" w:eastAsia="Times New Roman" w:hAnsi="Arial Narrow" w:cs="Times New Roman"/>
          <w:color w:val="000000"/>
          <w:sz w:val="24"/>
          <w:szCs w:val="24"/>
          <w:lang w:val="ro-RO"/>
        </w:rPr>
        <w:t xml:space="preserve"> </w:t>
      </w:r>
      <w:r w:rsidRPr="00B01C0C">
        <w:rPr>
          <w:rFonts w:ascii="Arial Narrow" w:eastAsia="Times New Roman" w:hAnsi="Arial Narrow" w:cs="Times New Roman"/>
          <w:b/>
          <w:color w:val="000000"/>
          <w:sz w:val="24"/>
          <w:szCs w:val="24"/>
          <w:lang w:val="ro-RO"/>
        </w:rPr>
        <w:t>ORAȘUL ANINOASA</w:t>
      </w:r>
      <w:r w:rsidRPr="00B01C0C">
        <w:rPr>
          <w:rFonts w:ascii="Arial Narrow" w:eastAsia="Times New Roman" w:hAnsi="Arial Narrow" w:cs="Times New Roman"/>
          <w:color w:val="000000"/>
          <w:sz w:val="24"/>
          <w:szCs w:val="24"/>
          <w:lang w:val="ro-RO"/>
        </w:rPr>
        <w:t xml:space="preserve">, cu sediul în </w:t>
      </w:r>
      <w:r w:rsidRPr="00B01C0C">
        <w:rPr>
          <w:rFonts w:ascii="Arial Narrow" w:eastAsia="Times New Roman" w:hAnsi="Arial Narrow" w:cs="Times New Roman"/>
          <w:iCs/>
          <w:color w:val="000000"/>
          <w:sz w:val="24"/>
          <w:szCs w:val="24"/>
          <w:lang w:val="ro-RO"/>
        </w:rPr>
        <w:t>județul Hunedoara</w:t>
      </w:r>
      <w:r w:rsidRPr="00B01C0C">
        <w:rPr>
          <w:rFonts w:ascii="Arial Narrow" w:eastAsia="Times New Roman" w:hAnsi="Arial Narrow" w:cs="Times New Roman"/>
          <w:i/>
          <w:iCs/>
          <w:color w:val="000000"/>
          <w:sz w:val="24"/>
          <w:szCs w:val="24"/>
          <w:lang w:val="ro-RO"/>
        </w:rPr>
        <w:t xml:space="preserve">, </w:t>
      </w:r>
      <w:hyperlink r:id="rId8" w:history="1">
        <w:r w:rsidRPr="00B01C0C">
          <w:rPr>
            <w:rFonts w:ascii="Arial Narrow" w:eastAsia="Times New Roman" w:hAnsi="Arial Narrow" w:cs="Times New Roman"/>
            <w:iCs/>
            <w:color w:val="000000"/>
            <w:sz w:val="24"/>
            <w:szCs w:val="24"/>
            <w:u w:val="single"/>
            <w:lang w:val="ro-RO"/>
          </w:rPr>
          <w:t>str. Libertatii nr. 85</w:t>
        </w:r>
      </w:hyperlink>
      <w:r w:rsidRPr="00B01C0C">
        <w:rPr>
          <w:rFonts w:ascii="Arial Narrow" w:eastAsia="Times New Roman" w:hAnsi="Arial Narrow" w:cs="Times New Roman"/>
          <w:iCs/>
          <w:color w:val="000000"/>
          <w:sz w:val="24"/>
          <w:szCs w:val="24"/>
          <w:lang w:val="ro-RO"/>
        </w:rPr>
        <w:t xml:space="preserve">, </w:t>
      </w:r>
      <w:hyperlink r:id="rId9" w:history="1">
        <w:r w:rsidRPr="00B01C0C">
          <w:rPr>
            <w:rFonts w:ascii="Arial Narrow" w:eastAsia="Times New Roman" w:hAnsi="Arial Narrow" w:cs="Times New Roman"/>
            <w:iCs/>
            <w:color w:val="000000"/>
            <w:sz w:val="24"/>
            <w:szCs w:val="24"/>
            <w:u w:val="single"/>
            <w:lang w:val="ro-RO"/>
          </w:rPr>
          <w:t>cod postal 335100</w:t>
        </w:r>
      </w:hyperlink>
      <w:r w:rsidRPr="00B01C0C">
        <w:rPr>
          <w:rFonts w:ascii="Arial Narrow" w:eastAsia="Times New Roman" w:hAnsi="Arial Narrow" w:cs="Times New Roman"/>
          <w:color w:val="000000"/>
          <w:sz w:val="24"/>
          <w:szCs w:val="24"/>
          <w:lang w:val="ro-RO"/>
        </w:rPr>
        <w:t xml:space="preserve">, codul fiscal </w:t>
      </w:r>
      <w:r w:rsidRPr="00B01C0C">
        <w:rPr>
          <w:rFonts w:ascii="Arial Narrow" w:eastAsia="Times New Roman" w:hAnsi="Arial Narrow" w:cs="Times New Roman"/>
          <w:color w:val="000000"/>
          <w:sz w:val="24"/>
          <w:szCs w:val="24"/>
          <w:shd w:val="clear" w:color="auto" w:fill="FFFFFF"/>
          <w:lang w:val="ro-RO"/>
        </w:rPr>
        <w:t>4468994</w:t>
      </w:r>
      <w:r w:rsidRPr="00B01C0C">
        <w:rPr>
          <w:rFonts w:ascii="Arial Narrow" w:eastAsia="Times New Roman" w:hAnsi="Arial Narrow" w:cs="Times New Roman"/>
          <w:color w:val="000000"/>
          <w:sz w:val="24"/>
          <w:szCs w:val="24"/>
          <w:lang w:val="ro-RO"/>
        </w:rPr>
        <w:t xml:space="preserve">, având calitatea de </w:t>
      </w:r>
      <w:r w:rsidRPr="00B01C0C">
        <w:rPr>
          <w:rFonts w:ascii="Arial Narrow" w:eastAsia="Times New Roman" w:hAnsi="Arial Narrow" w:cs="Times New Roman"/>
          <w:b/>
          <w:bCs/>
          <w:color w:val="000000"/>
          <w:sz w:val="24"/>
          <w:szCs w:val="24"/>
          <w:lang w:val="ro-RO"/>
        </w:rPr>
        <w:t xml:space="preserve">Partener 4, </w:t>
      </w:r>
      <w:r w:rsidRPr="00B01C0C">
        <w:rPr>
          <w:rFonts w:ascii="Arial Narrow" w:eastAsia="Times New Roman" w:hAnsi="Arial Narrow" w:cs="Times New Roman"/>
          <w:bCs/>
          <w:color w:val="000000"/>
          <w:sz w:val="24"/>
          <w:szCs w:val="24"/>
          <w:lang w:val="ro-RO"/>
        </w:rPr>
        <w:t xml:space="preserve">reprezentată legal de domnul </w:t>
      </w:r>
      <w:r w:rsidRPr="00B01C0C">
        <w:rPr>
          <w:rFonts w:ascii="Arial Narrow" w:eastAsia="Times New Roman" w:hAnsi="Arial Narrow" w:cs="Times New Roman"/>
          <w:b/>
          <w:bCs/>
          <w:color w:val="000000"/>
          <w:sz w:val="24"/>
          <w:szCs w:val="24"/>
          <w:lang w:val="ro-RO"/>
        </w:rPr>
        <w:t>Nicolae DUNCA – Primarul Orașului Aninoasa</w:t>
      </w:r>
      <w:r w:rsidRPr="00B01C0C">
        <w:rPr>
          <w:rFonts w:ascii="Arial Narrow" w:eastAsia="Times New Roman" w:hAnsi="Arial Narrow" w:cs="Times New Roman"/>
          <w:i/>
          <w:color w:val="000000"/>
          <w:sz w:val="24"/>
          <w:szCs w:val="24"/>
          <w:lang w:val="ro-RO"/>
        </w:rPr>
        <w:t xml:space="preserve">, </w:t>
      </w:r>
      <w:r w:rsidRPr="00B01C0C">
        <w:rPr>
          <w:rFonts w:ascii="Arial Narrow" w:eastAsia="Times New Roman" w:hAnsi="Arial Narrow" w:cs="Times New Roman"/>
          <w:color w:val="000000"/>
          <w:sz w:val="24"/>
          <w:szCs w:val="24"/>
          <w:lang w:val="ro-RO"/>
        </w:rPr>
        <w:t>astfel:</w:t>
      </w:r>
    </w:p>
    <w:p w14:paraId="5B7D7119"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Contul de disponibilități (codul IBAN) pentru aplicarea mecanismului decontării cererilor de plată:</w:t>
      </w:r>
      <w:r w:rsidRPr="00B01C0C">
        <w:rPr>
          <w:rFonts w:ascii="Arial Narrow" w:eastAsia="Times New Roman" w:hAnsi="Arial Narrow" w:cs="Times New Roman"/>
          <w:color w:val="000000"/>
          <w:sz w:val="24"/>
          <w:szCs w:val="24"/>
          <w:lang w:val="ro-RO"/>
        </w:rPr>
        <w:tab/>
        <w:t xml:space="preserve"> </w:t>
      </w:r>
      <w:r w:rsidRPr="00B01C0C">
        <w:rPr>
          <w:rFonts w:ascii="Arial Narrow" w:eastAsia="Times New Roman" w:hAnsi="Arial Narrow" w:cs="Times New Roman"/>
          <w:color w:val="000000"/>
          <w:sz w:val="24"/>
          <w:szCs w:val="24"/>
          <w:shd w:val="clear" w:color="auto" w:fill="FFFFFF"/>
          <w:lang w:val="ro-RO"/>
        </w:rPr>
        <w:t>RO17TREZ368504102X010191 </w:t>
      </w:r>
    </w:p>
    <w:p w14:paraId="7668AE4F"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Denumirea/adresa unității Trezoreriei Statului: </w:t>
      </w:r>
      <w:r w:rsidRPr="00B01C0C">
        <w:rPr>
          <w:rFonts w:ascii="Arial Narrow" w:eastAsia="Times New Roman" w:hAnsi="Arial Narrow" w:cs="Times New Roman"/>
          <w:color w:val="000000"/>
          <w:sz w:val="24"/>
          <w:szCs w:val="24"/>
          <w:lang w:val="es-ES"/>
        </w:rPr>
        <w:t>Trezoreria Municipiului Petroșani</w:t>
      </w:r>
    </w:p>
    <w:p w14:paraId="28F411EC"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Contul de venituri (codul IBAN) în care se virează sumele aferente cererilor de rambursare</w:t>
      </w:r>
      <w:r w:rsidRPr="00B01C0C">
        <w:rPr>
          <w:rFonts w:ascii="Arial Narrow" w:eastAsia="Times New Roman" w:hAnsi="Arial Narrow" w:cs="Times New Roman"/>
          <w:color w:val="000000"/>
          <w:sz w:val="24"/>
          <w:szCs w:val="24"/>
          <w:vertAlign w:val="superscript"/>
          <w:lang w:val="ro-RO"/>
        </w:rPr>
        <w:footnoteReference w:id="3"/>
      </w:r>
      <w:r w:rsidRPr="00B01C0C">
        <w:rPr>
          <w:rFonts w:ascii="Arial Narrow" w:eastAsia="Times New Roman" w:hAnsi="Arial Narrow" w:cs="Times New Roman"/>
          <w:color w:val="000000"/>
          <w:sz w:val="24"/>
          <w:szCs w:val="24"/>
          <w:lang w:val="ro-RO"/>
        </w:rPr>
        <w:t>:</w:t>
      </w:r>
    </w:p>
    <w:p w14:paraId="36606313" w14:textId="77777777" w:rsidR="00B01C0C" w:rsidRPr="00B01C0C" w:rsidRDefault="00B01C0C" w:rsidP="00B01C0C">
      <w:pPr>
        <w:shd w:val="clear" w:color="auto" w:fill="FFFFFF"/>
        <w:spacing w:after="0" w:line="240" w:lineRule="auto"/>
        <w:jc w:val="both"/>
        <w:rPr>
          <w:rFonts w:ascii="Arial Narrow" w:eastAsia="Times New Roman" w:hAnsi="Arial Narrow" w:cs="Times New Roman"/>
          <w:color w:val="000000"/>
          <w:sz w:val="24"/>
          <w:szCs w:val="24"/>
          <w:lang w:val="ro-RO" w:eastAsia="ro-RO"/>
        </w:rPr>
      </w:pPr>
      <w:r w:rsidRPr="00B01C0C">
        <w:rPr>
          <w:rFonts w:ascii="Arial Narrow" w:eastAsia="Times New Roman" w:hAnsi="Arial Narrow" w:cs="Times New Roman"/>
          <w:color w:val="000000"/>
          <w:sz w:val="24"/>
          <w:szCs w:val="24"/>
          <w:lang w:val="ro-RO" w:eastAsia="ro-RO"/>
        </w:rPr>
        <w:t>RO48TREZ36821A480103XXXX</w:t>
      </w:r>
    </w:p>
    <w:p w14:paraId="2AC5AFAA" w14:textId="77777777" w:rsidR="00B01C0C" w:rsidRPr="00B01C0C" w:rsidRDefault="00B01C0C" w:rsidP="00B01C0C">
      <w:pPr>
        <w:shd w:val="clear" w:color="auto" w:fill="FFFFFF"/>
        <w:spacing w:after="0" w:line="240" w:lineRule="auto"/>
        <w:jc w:val="both"/>
        <w:rPr>
          <w:rFonts w:ascii="Arial Narrow" w:eastAsia="Times New Roman" w:hAnsi="Arial Narrow" w:cs="Times New Roman"/>
          <w:color w:val="000000"/>
          <w:sz w:val="24"/>
          <w:szCs w:val="24"/>
          <w:lang w:val="ro-RO" w:eastAsia="ro-RO"/>
        </w:rPr>
      </w:pPr>
      <w:r w:rsidRPr="00B01C0C">
        <w:rPr>
          <w:rFonts w:ascii="Arial Narrow" w:eastAsia="Times New Roman" w:hAnsi="Arial Narrow" w:cs="Times New Roman"/>
          <w:color w:val="000000"/>
          <w:sz w:val="24"/>
          <w:szCs w:val="24"/>
          <w:lang w:val="ro-RO" w:eastAsia="ro-RO"/>
        </w:rPr>
        <w:t>RO57TREZ36821A480101XXXX</w:t>
      </w:r>
    </w:p>
    <w:p w14:paraId="7CF0C57A"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es-ES"/>
        </w:rPr>
      </w:pPr>
      <w:r w:rsidRPr="00B01C0C">
        <w:rPr>
          <w:rFonts w:ascii="Arial Narrow" w:eastAsia="Times New Roman" w:hAnsi="Arial Narrow" w:cs="Times New Roman"/>
          <w:color w:val="000000"/>
          <w:sz w:val="24"/>
          <w:szCs w:val="24"/>
          <w:lang w:val="ro-RO"/>
        </w:rPr>
        <w:t xml:space="preserve">Denumirea/adresa unității Trezoreriei Statului: </w:t>
      </w:r>
      <w:r w:rsidRPr="00B01C0C">
        <w:rPr>
          <w:rFonts w:ascii="Arial Narrow" w:eastAsia="Times New Roman" w:hAnsi="Arial Narrow" w:cs="Times New Roman"/>
          <w:color w:val="000000"/>
          <w:sz w:val="24"/>
          <w:szCs w:val="24"/>
          <w:lang w:val="es-ES"/>
        </w:rPr>
        <w:t>Trezoreria Municipiului Petroșani</w:t>
      </w:r>
    </w:p>
    <w:p w14:paraId="3BD4C66B"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p>
    <w:p w14:paraId="6CCCBC54"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5. </w:t>
      </w:r>
      <w:r w:rsidRPr="00B01C0C">
        <w:rPr>
          <w:rFonts w:ascii="Arial Narrow" w:eastAsia="Times New Roman" w:hAnsi="Arial Narrow" w:cs="Times New Roman"/>
          <w:b/>
          <w:bCs/>
          <w:color w:val="000000"/>
          <w:sz w:val="24"/>
          <w:szCs w:val="24"/>
          <w:lang w:val="ro-RO"/>
        </w:rPr>
        <w:t>UNITATEA ADMINISTRATIV TERITORIALĂ</w:t>
      </w:r>
      <w:r w:rsidRPr="00B01C0C">
        <w:rPr>
          <w:rFonts w:ascii="Arial Narrow" w:eastAsia="Times New Roman" w:hAnsi="Arial Narrow" w:cs="Times New Roman"/>
          <w:color w:val="000000"/>
          <w:sz w:val="24"/>
          <w:szCs w:val="24"/>
          <w:lang w:val="ro-RO"/>
        </w:rPr>
        <w:t xml:space="preserve"> </w:t>
      </w:r>
      <w:r w:rsidRPr="00B01C0C">
        <w:rPr>
          <w:rFonts w:ascii="Arial Narrow" w:eastAsia="Times New Roman" w:hAnsi="Arial Narrow" w:cs="Times New Roman"/>
          <w:b/>
          <w:color w:val="000000"/>
          <w:sz w:val="24"/>
          <w:szCs w:val="24"/>
          <w:lang w:val="ro-RO"/>
        </w:rPr>
        <w:t>MUNICIPIUL LUPENI</w:t>
      </w:r>
      <w:r w:rsidRPr="00B01C0C">
        <w:rPr>
          <w:rFonts w:ascii="Arial Narrow" w:eastAsia="Times New Roman" w:hAnsi="Arial Narrow" w:cs="Times New Roman"/>
          <w:color w:val="000000"/>
          <w:sz w:val="24"/>
          <w:szCs w:val="24"/>
          <w:lang w:val="ro-RO"/>
        </w:rPr>
        <w:t xml:space="preserve">, cu sediul în </w:t>
      </w:r>
      <w:r w:rsidRPr="00B01C0C">
        <w:rPr>
          <w:rFonts w:ascii="Arial Narrow" w:eastAsia="Times New Roman" w:hAnsi="Arial Narrow" w:cs="Times New Roman"/>
          <w:i/>
          <w:iCs/>
          <w:color w:val="000000"/>
          <w:sz w:val="24"/>
          <w:szCs w:val="24"/>
          <w:lang w:val="ro-RO"/>
        </w:rPr>
        <w:t>adresa Lupeni, str. Revolușiei nr. 2</w:t>
      </w:r>
      <w:r w:rsidRPr="00B01C0C">
        <w:rPr>
          <w:rFonts w:ascii="Arial Narrow" w:eastAsia="Times New Roman" w:hAnsi="Arial Narrow" w:cs="Times New Roman"/>
          <w:color w:val="000000"/>
          <w:sz w:val="24"/>
          <w:szCs w:val="24"/>
          <w:lang w:val="ro-RO"/>
        </w:rPr>
        <w:t xml:space="preserve">, cod poștal 335600  codul fiscal 4275046, având calitatea de </w:t>
      </w:r>
      <w:r w:rsidRPr="00B01C0C">
        <w:rPr>
          <w:rFonts w:ascii="Arial Narrow" w:eastAsia="Times New Roman" w:hAnsi="Arial Narrow" w:cs="Times New Roman"/>
          <w:b/>
          <w:bCs/>
          <w:color w:val="000000"/>
          <w:sz w:val="24"/>
          <w:szCs w:val="24"/>
          <w:lang w:val="ro-RO"/>
        </w:rPr>
        <w:t>Partener 5,</w:t>
      </w:r>
      <w:r w:rsidRPr="00B01C0C">
        <w:rPr>
          <w:rFonts w:ascii="Arial Narrow" w:eastAsia="Times New Roman" w:hAnsi="Arial Narrow" w:cs="Times New Roman"/>
          <w:color w:val="000000"/>
          <w:sz w:val="24"/>
          <w:szCs w:val="24"/>
          <w:lang w:val="ro-RO"/>
        </w:rPr>
        <w:t xml:space="preserve"> reprezentată </w:t>
      </w:r>
      <w:r w:rsidRPr="00B01C0C">
        <w:rPr>
          <w:rFonts w:ascii="Arial Narrow" w:eastAsia="Times New Roman" w:hAnsi="Arial Narrow" w:cs="Times New Roman"/>
          <w:bCs/>
          <w:color w:val="000000"/>
          <w:sz w:val="24"/>
          <w:szCs w:val="24"/>
          <w:lang w:val="ro-RO"/>
        </w:rPr>
        <w:t>legal de domnul</w:t>
      </w:r>
      <w:r w:rsidRPr="00B01C0C">
        <w:rPr>
          <w:rFonts w:ascii="Arial Narrow" w:eastAsia="Times New Roman" w:hAnsi="Arial Narrow" w:cs="Times New Roman"/>
          <w:b/>
          <w:bCs/>
          <w:color w:val="000000"/>
          <w:sz w:val="24"/>
          <w:szCs w:val="24"/>
          <w:lang w:val="ro-RO"/>
        </w:rPr>
        <w:t xml:space="preserve"> Lucian Marius RESMERIȚĂ - Primarul Municipiului Lupeni, </w:t>
      </w:r>
      <w:r w:rsidRPr="00B01C0C">
        <w:rPr>
          <w:rFonts w:ascii="Arial Narrow" w:eastAsia="Times New Roman" w:hAnsi="Arial Narrow" w:cs="Times New Roman"/>
          <w:bCs/>
          <w:color w:val="000000"/>
          <w:sz w:val="24"/>
          <w:szCs w:val="24"/>
          <w:lang w:val="ro-RO"/>
        </w:rPr>
        <w:t>astfel</w:t>
      </w:r>
      <w:r w:rsidRPr="00B01C0C">
        <w:rPr>
          <w:rFonts w:ascii="Arial Narrow" w:eastAsia="Times New Roman" w:hAnsi="Arial Narrow" w:cs="Times New Roman"/>
          <w:b/>
          <w:bCs/>
          <w:color w:val="000000"/>
          <w:sz w:val="24"/>
          <w:szCs w:val="24"/>
          <w:lang w:val="ro-RO"/>
        </w:rPr>
        <w:t>:</w:t>
      </w:r>
    </w:p>
    <w:p w14:paraId="0561CAF8"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Contul de disponibilități (codul IBAN) pentru aplicarea mecanismului decontării cererilor de plată:</w:t>
      </w:r>
      <w:r w:rsidRPr="00B01C0C">
        <w:rPr>
          <w:rFonts w:ascii="Arial Narrow" w:eastAsia="Times New Roman" w:hAnsi="Arial Narrow" w:cs="Times New Roman"/>
          <w:color w:val="000000"/>
          <w:sz w:val="24"/>
          <w:szCs w:val="24"/>
          <w:lang w:val="ro-RO"/>
        </w:rPr>
        <w:tab/>
        <w:t xml:space="preserve"> RO87TREZ368504102X010289</w:t>
      </w:r>
    </w:p>
    <w:p w14:paraId="13B447AA"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Denumirea/adresa unității Trezoreriei Statului: </w:t>
      </w:r>
      <w:r w:rsidRPr="00B01C0C">
        <w:rPr>
          <w:rFonts w:ascii="Arial Narrow" w:eastAsia="Times New Roman" w:hAnsi="Arial Narrow" w:cs="Times New Roman"/>
          <w:color w:val="000000"/>
          <w:sz w:val="24"/>
          <w:szCs w:val="24"/>
          <w:lang w:val="es-ES"/>
        </w:rPr>
        <w:t>Trezoreria Municipiul Petroșani</w:t>
      </w:r>
    </w:p>
    <w:p w14:paraId="062E07BF"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Contul de venituri (codul IBAN) în care se virează sumele aferente cererilor de rambursare: RO48TREZ36821A410101XXXX</w:t>
      </w:r>
    </w:p>
    <w:p w14:paraId="2EEBECB3"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RO48TREZ36821A480103XXXX</w:t>
      </w:r>
    </w:p>
    <w:p w14:paraId="2BE45F5A"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es-ES"/>
        </w:rPr>
      </w:pPr>
      <w:r w:rsidRPr="00B01C0C">
        <w:rPr>
          <w:rFonts w:ascii="Arial Narrow" w:eastAsia="Times New Roman" w:hAnsi="Arial Narrow" w:cs="Times New Roman"/>
          <w:color w:val="000000"/>
          <w:sz w:val="24"/>
          <w:szCs w:val="24"/>
          <w:lang w:val="ro-RO"/>
        </w:rPr>
        <w:t>Denumirea/adresa unității Trezoreriei Statului</w:t>
      </w:r>
      <w:r w:rsidRPr="00B01C0C" w:rsidDel="00B35B27">
        <w:rPr>
          <w:rFonts w:ascii="Arial Narrow" w:eastAsia="Times New Roman" w:hAnsi="Arial Narrow" w:cs="Times New Roman"/>
          <w:color w:val="000000"/>
          <w:sz w:val="24"/>
          <w:szCs w:val="24"/>
          <w:lang w:val="ro-RO"/>
        </w:rPr>
        <w:t xml:space="preserve"> </w:t>
      </w:r>
      <w:r w:rsidRPr="00B01C0C">
        <w:rPr>
          <w:rFonts w:ascii="Arial Narrow" w:eastAsia="Times New Roman" w:hAnsi="Arial Narrow" w:cs="Times New Roman"/>
          <w:color w:val="000000"/>
          <w:sz w:val="24"/>
          <w:szCs w:val="24"/>
          <w:lang w:val="ro-RO"/>
        </w:rPr>
        <w:t xml:space="preserve">: </w:t>
      </w:r>
      <w:r w:rsidRPr="00B01C0C">
        <w:rPr>
          <w:rFonts w:ascii="Arial Narrow" w:eastAsia="Times New Roman" w:hAnsi="Arial Narrow" w:cs="Times New Roman"/>
          <w:color w:val="000000"/>
          <w:sz w:val="24"/>
          <w:szCs w:val="24"/>
          <w:lang w:val="es-ES"/>
        </w:rPr>
        <w:t>Trezoreria Municipiul Petroșani</w:t>
      </w:r>
    </w:p>
    <w:p w14:paraId="732ACEBE"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es-ES"/>
        </w:rPr>
      </w:pPr>
    </w:p>
    <w:p w14:paraId="4C4A4110"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6. </w:t>
      </w:r>
      <w:r w:rsidRPr="00B01C0C">
        <w:rPr>
          <w:rFonts w:ascii="Arial Narrow" w:eastAsia="Times New Roman" w:hAnsi="Arial Narrow" w:cs="Times New Roman"/>
          <w:b/>
          <w:bCs/>
          <w:color w:val="000000"/>
          <w:sz w:val="24"/>
          <w:szCs w:val="24"/>
          <w:lang w:val="ro-RO"/>
        </w:rPr>
        <w:t>UNITATEA ADMINISTRATIV TERITORIALĂ</w:t>
      </w:r>
      <w:r w:rsidRPr="00B01C0C">
        <w:rPr>
          <w:rFonts w:ascii="Arial Narrow" w:eastAsia="Times New Roman" w:hAnsi="Arial Narrow" w:cs="Times New Roman"/>
          <w:color w:val="000000"/>
          <w:sz w:val="24"/>
          <w:szCs w:val="24"/>
          <w:lang w:val="ro-RO"/>
        </w:rPr>
        <w:t xml:space="preserve"> </w:t>
      </w:r>
      <w:r w:rsidRPr="00B01C0C">
        <w:rPr>
          <w:rFonts w:ascii="Arial Narrow" w:eastAsia="Times New Roman" w:hAnsi="Arial Narrow" w:cs="Times New Roman"/>
          <w:b/>
          <w:color w:val="000000"/>
          <w:sz w:val="24"/>
          <w:szCs w:val="24"/>
          <w:lang w:val="ro-RO"/>
        </w:rPr>
        <w:t>ORAȘUL URICANI</w:t>
      </w:r>
      <w:r w:rsidRPr="00B01C0C">
        <w:rPr>
          <w:rFonts w:ascii="Arial Narrow" w:eastAsia="Times New Roman" w:hAnsi="Arial Narrow" w:cs="Times New Roman"/>
          <w:color w:val="000000"/>
          <w:sz w:val="24"/>
          <w:szCs w:val="24"/>
          <w:lang w:val="ro-RO"/>
        </w:rPr>
        <w:t xml:space="preserve">, cu sediul în județul Hunedoara, oraș </w:t>
      </w:r>
      <w:r w:rsidRPr="00B01C0C">
        <w:rPr>
          <w:rFonts w:ascii="Arial Narrow" w:eastAsia="Times New Roman" w:hAnsi="Arial Narrow" w:cs="Times New Roman"/>
          <w:iCs/>
          <w:color w:val="000000"/>
          <w:sz w:val="24"/>
          <w:szCs w:val="24"/>
          <w:shd w:val="clear" w:color="auto" w:fill="FFFFFF"/>
          <w:lang w:val="ro-RO"/>
        </w:rPr>
        <w:t>Uricani</w:t>
      </w:r>
      <w:r w:rsidRPr="00B01C0C">
        <w:rPr>
          <w:rFonts w:ascii="Arial Narrow" w:eastAsia="Times New Roman" w:hAnsi="Arial Narrow" w:cs="Times New Roman"/>
          <w:i/>
          <w:iCs/>
          <w:color w:val="000000"/>
          <w:sz w:val="24"/>
          <w:szCs w:val="24"/>
          <w:shd w:val="clear" w:color="auto" w:fill="FFFFFF"/>
          <w:lang w:val="ro-RO"/>
        </w:rPr>
        <w:t>, </w:t>
      </w:r>
      <w:hyperlink r:id="rId10" w:history="1">
        <w:r w:rsidRPr="00B01C0C">
          <w:rPr>
            <w:rFonts w:ascii="Arial Narrow" w:eastAsia="Times New Roman" w:hAnsi="Arial Narrow" w:cs="Times New Roman"/>
            <w:iCs/>
            <w:color w:val="000000"/>
            <w:sz w:val="24"/>
            <w:szCs w:val="24"/>
            <w:u w:val="single"/>
            <w:shd w:val="clear" w:color="auto" w:fill="FFFFFF"/>
            <w:lang w:val="ro-RO"/>
          </w:rPr>
          <w:t>str. 1 Mai, nr.6</w:t>
        </w:r>
      </w:hyperlink>
      <w:r w:rsidRPr="00B01C0C">
        <w:rPr>
          <w:rFonts w:ascii="Arial Narrow" w:eastAsia="Times New Roman" w:hAnsi="Arial Narrow" w:cs="Times New Roman"/>
          <w:color w:val="000000"/>
          <w:sz w:val="24"/>
          <w:szCs w:val="24"/>
          <w:shd w:val="clear" w:color="auto" w:fill="FFFFFF"/>
          <w:lang w:val="ro-RO"/>
        </w:rPr>
        <w:t>,  codul fiscal 4634647</w:t>
      </w:r>
      <w:r w:rsidRPr="00B01C0C">
        <w:rPr>
          <w:rFonts w:ascii="Arial Narrow" w:eastAsia="Times New Roman" w:hAnsi="Arial Narrow" w:cs="Times New Roman"/>
          <w:color w:val="000000"/>
          <w:sz w:val="24"/>
          <w:szCs w:val="24"/>
          <w:lang w:val="ro-RO"/>
        </w:rPr>
        <w:t xml:space="preserve">, având calitatea de </w:t>
      </w:r>
      <w:r w:rsidRPr="00B01C0C">
        <w:rPr>
          <w:rFonts w:ascii="Arial Narrow" w:eastAsia="Times New Roman" w:hAnsi="Arial Narrow" w:cs="Times New Roman"/>
          <w:b/>
          <w:bCs/>
          <w:color w:val="000000"/>
          <w:sz w:val="24"/>
          <w:szCs w:val="24"/>
          <w:lang w:val="ro-RO"/>
        </w:rPr>
        <w:t>Partener 6</w:t>
      </w:r>
      <w:r w:rsidRPr="00B01C0C">
        <w:rPr>
          <w:rFonts w:ascii="Arial Narrow" w:eastAsia="Times New Roman" w:hAnsi="Arial Narrow" w:cs="Times New Roman"/>
          <w:color w:val="000000"/>
          <w:sz w:val="24"/>
          <w:szCs w:val="24"/>
          <w:lang w:val="ro-RO"/>
        </w:rPr>
        <w:t xml:space="preserve">, reprezentată </w:t>
      </w:r>
      <w:r w:rsidRPr="00B01C0C">
        <w:rPr>
          <w:rFonts w:ascii="Arial Narrow" w:eastAsia="Times New Roman" w:hAnsi="Arial Narrow" w:cs="Times New Roman"/>
          <w:bCs/>
          <w:color w:val="000000"/>
          <w:sz w:val="24"/>
          <w:szCs w:val="24"/>
          <w:lang w:val="ro-RO"/>
        </w:rPr>
        <w:t>legal de domnul</w:t>
      </w:r>
      <w:r w:rsidRPr="00B01C0C">
        <w:rPr>
          <w:rFonts w:ascii="Arial Narrow" w:eastAsia="Times New Roman" w:hAnsi="Arial Narrow" w:cs="Times New Roman"/>
          <w:b/>
          <w:bCs/>
          <w:color w:val="000000"/>
          <w:sz w:val="24"/>
          <w:szCs w:val="24"/>
          <w:lang w:val="ro-RO"/>
        </w:rPr>
        <w:t xml:space="preserve"> Dănuț BUHĂESCU - Primarul Orașului Uricani</w:t>
      </w:r>
      <w:r w:rsidRPr="00B01C0C">
        <w:rPr>
          <w:rFonts w:ascii="Arial Narrow" w:eastAsia="Times New Roman" w:hAnsi="Arial Narrow" w:cs="Times New Roman"/>
          <w:i/>
          <w:color w:val="000000"/>
          <w:sz w:val="24"/>
          <w:szCs w:val="24"/>
          <w:lang w:val="ro-RO"/>
        </w:rPr>
        <w:t xml:space="preserve">, </w:t>
      </w:r>
      <w:r w:rsidRPr="00B01C0C">
        <w:rPr>
          <w:rFonts w:ascii="Arial Narrow" w:eastAsia="Times New Roman" w:hAnsi="Arial Narrow" w:cs="Times New Roman"/>
          <w:color w:val="000000"/>
          <w:sz w:val="24"/>
          <w:szCs w:val="24"/>
          <w:lang w:val="ro-RO"/>
        </w:rPr>
        <w:t>astfel:</w:t>
      </w:r>
    </w:p>
    <w:p w14:paraId="57AEEE55"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Contul de disponibilități (codul IBAN) pentru aplicarea mecanismului decontării cererilor de plată:</w:t>
      </w:r>
      <w:r w:rsidRPr="00B01C0C">
        <w:rPr>
          <w:rFonts w:ascii="Arial Narrow" w:eastAsia="Times New Roman" w:hAnsi="Arial Narrow" w:cs="Times New Roman"/>
          <w:color w:val="000000"/>
          <w:sz w:val="24"/>
          <w:szCs w:val="24"/>
          <w:lang w:val="ro-RO"/>
        </w:rPr>
        <w:tab/>
      </w:r>
      <w:r w:rsidRPr="00B01C0C">
        <w:rPr>
          <w:rFonts w:ascii="Arial Narrow" w:eastAsia="Times New Roman" w:hAnsi="Arial Narrow" w:cs="Times New Roman"/>
          <w:color w:val="000000"/>
          <w:sz w:val="24"/>
          <w:szCs w:val="24"/>
          <w:shd w:val="clear" w:color="auto" w:fill="FFFFFF"/>
          <w:lang w:val="ro-RO"/>
        </w:rPr>
        <w:t>RO58TREZ368504102X010326</w:t>
      </w:r>
      <w:r w:rsidRPr="00B01C0C">
        <w:rPr>
          <w:rFonts w:ascii="Arial Narrow" w:eastAsia="Times New Roman" w:hAnsi="Arial Narrow" w:cs="Times New Roman"/>
          <w:color w:val="000000"/>
          <w:sz w:val="24"/>
          <w:szCs w:val="24"/>
          <w:lang w:val="ro-RO"/>
        </w:rPr>
        <w:tab/>
      </w:r>
    </w:p>
    <w:p w14:paraId="6CFA25D1"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Denumirea/adresa unității Trezoreriei Statului: </w:t>
      </w:r>
      <w:r w:rsidRPr="00B01C0C">
        <w:rPr>
          <w:rFonts w:ascii="Arial Narrow" w:eastAsia="Times New Roman" w:hAnsi="Arial Narrow" w:cs="Times New Roman"/>
          <w:color w:val="000000"/>
          <w:sz w:val="24"/>
          <w:szCs w:val="24"/>
          <w:lang w:val="es-ES"/>
        </w:rPr>
        <w:t>Trezoreria Municipiului Petroșani</w:t>
      </w:r>
    </w:p>
    <w:p w14:paraId="5389B531"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Contul de venituri (codul IBAN) în care se virează sumele aferente cererilor de rambursare: </w:t>
      </w:r>
      <w:r w:rsidRPr="00B01C0C">
        <w:rPr>
          <w:rFonts w:ascii="Arial Narrow" w:eastAsia="Times New Roman" w:hAnsi="Arial Narrow" w:cs="Times New Roman"/>
          <w:color w:val="000000"/>
          <w:sz w:val="24"/>
          <w:szCs w:val="24"/>
          <w:shd w:val="clear" w:color="auto" w:fill="FFFFFF"/>
          <w:lang w:val="ro-RO"/>
        </w:rPr>
        <w:t>RO57TREZ36821A480101XXXX, RO04TREZ36821A480102XXXX,</w:t>
      </w:r>
      <w:r w:rsidRPr="00B01C0C">
        <w:rPr>
          <w:rFonts w:ascii="Arial Narrow" w:eastAsia="Times New Roman" w:hAnsi="Arial Narrow" w:cs="Times New Roman"/>
          <w:color w:val="000000"/>
          <w:sz w:val="24"/>
          <w:szCs w:val="24"/>
          <w:lang w:val="ro-RO"/>
        </w:rPr>
        <w:t xml:space="preserve"> </w:t>
      </w:r>
      <w:r w:rsidRPr="00B01C0C">
        <w:rPr>
          <w:rFonts w:ascii="Arial Narrow" w:eastAsia="Times New Roman" w:hAnsi="Arial Narrow" w:cs="Times New Roman"/>
          <w:color w:val="000000"/>
          <w:sz w:val="24"/>
          <w:szCs w:val="24"/>
          <w:shd w:val="clear" w:color="auto" w:fill="FFFFFF"/>
          <w:lang w:val="ro-RO"/>
        </w:rPr>
        <w:t xml:space="preserve">RO17TREZ36821A426900XXXX, </w:t>
      </w:r>
      <w:r w:rsidRPr="00B01C0C">
        <w:rPr>
          <w:rFonts w:ascii="Arial Narrow" w:eastAsia="Times New Roman" w:hAnsi="Arial Narrow" w:cs="Times New Roman"/>
          <w:color w:val="000000"/>
          <w:sz w:val="24"/>
          <w:szCs w:val="24"/>
          <w:lang w:val="ro-RO"/>
        </w:rPr>
        <w:t xml:space="preserve"> </w:t>
      </w:r>
      <w:r w:rsidRPr="00B01C0C">
        <w:rPr>
          <w:rFonts w:ascii="Arial Narrow" w:eastAsia="Times New Roman" w:hAnsi="Arial Narrow" w:cs="Times New Roman"/>
          <w:color w:val="000000"/>
          <w:sz w:val="24"/>
          <w:szCs w:val="24"/>
          <w:shd w:val="clear" w:color="auto" w:fill="FFFFFF"/>
          <w:lang w:val="ro-RO"/>
        </w:rPr>
        <w:t>RO48TREZ36821A480103XXXX</w:t>
      </w:r>
      <w:r w:rsidRPr="00B01C0C">
        <w:rPr>
          <w:rFonts w:ascii="Arial Narrow" w:eastAsia="Times New Roman" w:hAnsi="Arial Narrow" w:cs="Times New Roman"/>
          <w:color w:val="000000"/>
          <w:sz w:val="24"/>
          <w:szCs w:val="24"/>
          <w:lang w:val="ro-RO"/>
        </w:rPr>
        <w:t xml:space="preserve"> </w:t>
      </w:r>
    </w:p>
    <w:p w14:paraId="64F8F2CA"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es-ES"/>
        </w:rPr>
      </w:pPr>
      <w:r w:rsidRPr="00B01C0C">
        <w:rPr>
          <w:rFonts w:ascii="Arial Narrow" w:eastAsia="Times New Roman" w:hAnsi="Arial Narrow" w:cs="Times New Roman"/>
          <w:color w:val="000000"/>
          <w:sz w:val="24"/>
          <w:szCs w:val="24"/>
          <w:lang w:val="ro-RO"/>
        </w:rPr>
        <w:t>Denumirea/adresa unității Trezoreriei Statului</w:t>
      </w:r>
      <w:r w:rsidRPr="00B01C0C" w:rsidDel="00B35B27">
        <w:rPr>
          <w:rFonts w:ascii="Arial Narrow" w:eastAsia="Times New Roman" w:hAnsi="Arial Narrow" w:cs="Times New Roman"/>
          <w:color w:val="000000"/>
          <w:sz w:val="24"/>
          <w:szCs w:val="24"/>
          <w:lang w:val="ro-RO"/>
        </w:rPr>
        <w:t xml:space="preserve"> </w:t>
      </w:r>
      <w:r w:rsidRPr="00B01C0C">
        <w:rPr>
          <w:rFonts w:ascii="Arial Narrow" w:eastAsia="Times New Roman" w:hAnsi="Arial Narrow" w:cs="Times New Roman"/>
          <w:color w:val="000000"/>
          <w:sz w:val="24"/>
          <w:szCs w:val="24"/>
          <w:lang w:val="ro-RO"/>
        </w:rPr>
        <w:t xml:space="preserve">: </w:t>
      </w:r>
      <w:r w:rsidRPr="00B01C0C">
        <w:rPr>
          <w:rFonts w:ascii="Arial Narrow" w:eastAsia="Times New Roman" w:hAnsi="Arial Narrow" w:cs="Times New Roman"/>
          <w:color w:val="000000"/>
          <w:sz w:val="24"/>
          <w:szCs w:val="24"/>
          <w:lang w:val="es-ES"/>
        </w:rPr>
        <w:t>Trezoreria Municipiului Petroșani</w:t>
      </w:r>
    </w:p>
    <w:p w14:paraId="3D870EFE"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p>
    <w:p w14:paraId="0156F76D"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7. </w:t>
      </w:r>
      <w:r w:rsidRPr="00B01C0C">
        <w:rPr>
          <w:rFonts w:ascii="Arial Narrow" w:eastAsia="Times New Roman" w:hAnsi="Arial Narrow" w:cs="Times New Roman"/>
          <w:b/>
          <w:bCs/>
          <w:color w:val="000000"/>
          <w:sz w:val="24"/>
          <w:szCs w:val="24"/>
          <w:lang w:val="ro-RO"/>
        </w:rPr>
        <w:t>UNITATEA ADMINISTRATIV TERITORIALĂ</w:t>
      </w:r>
      <w:r w:rsidRPr="00B01C0C">
        <w:rPr>
          <w:rFonts w:ascii="Arial Narrow" w:eastAsia="Times New Roman" w:hAnsi="Arial Narrow" w:cs="Times New Roman"/>
          <w:color w:val="000000"/>
          <w:sz w:val="24"/>
          <w:szCs w:val="24"/>
          <w:lang w:val="ro-RO"/>
        </w:rPr>
        <w:t xml:space="preserve"> </w:t>
      </w:r>
      <w:r w:rsidRPr="00B01C0C">
        <w:rPr>
          <w:rFonts w:ascii="Arial Narrow" w:eastAsia="Times New Roman" w:hAnsi="Arial Narrow" w:cs="Times New Roman"/>
          <w:b/>
          <w:color w:val="000000"/>
          <w:sz w:val="24"/>
          <w:szCs w:val="24"/>
          <w:lang w:val="ro-RO"/>
        </w:rPr>
        <w:t>ORAȘUL PETRILA</w:t>
      </w:r>
      <w:r w:rsidRPr="00B01C0C">
        <w:rPr>
          <w:rFonts w:ascii="Arial Narrow" w:eastAsia="Times New Roman" w:hAnsi="Arial Narrow" w:cs="Times New Roman"/>
          <w:color w:val="000000"/>
          <w:sz w:val="24"/>
          <w:szCs w:val="24"/>
          <w:lang w:val="ro-RO"/>
        </w:rPr>
        <w:t xml:space="preserve">, cu sediul în </w:t>
      </w:r>
      <w:hyperlink r:id="rId11" w:history="1">
        <w:r w:rsidRPr="00B01C0C">
          <w:rPr>
            <w:rFonts w:ascii="Arial Narrow" w:eastAsia="Times New Roman" w:hAnsi="Arial Narrow" w:cs="Times New Roman"/>
            <w:iCs/>
            <w:color w:val="000000"/>
            <w:sz w:val="24"/>
            <w:szCs w:val="24"/>
            <w:u w:val="single"/>
            <w:lang w:val="ro-RO"/>
          </w:rPr>
          <w:t>Orașul Petrila, Str. Republicii, Nr. 196</w:t>
        </w:r>
      </w:hyperlink>
      <w:r w:rsidRPr="00B01C0C">
        <w:rPr>
          <w:rFonts w:ascii="Arial Narrow" w:eastAsia="Times New Roman" w:hAnsi="Arial Narrow" w:cs="Times New Roman"/>
          <w:color w:val="000000"/>
          <w:sz w:val="24"/>
          <w:szCs w:val="24"/>
          <w:lang w:val="ro-RO"/>
        </w:rPr>
        <w:t xml:space="preserve">,  codul fiscal </w:t>
      </w:r>
      <w:r w:rsidRPr="00B01C0C">
        <w:rPr>
          <w:rFonts w:ascii="Arial Narrow" w:eastAsia="Times New Roman" w:hAnsi="Arial Narrow" w:cs="Times New Roman"/>
          <w:color w:val="000000"/>
          <w:sz w:val="24"/>
          <w:szCs w:val="24"/>
          <w:shd w:val="clear" w:color="auto" w:fill="FFFFFF"/>
          <w:lang w:val="ro-RO"/>
        </w:rPr>
        <w:t>4375097</w:t>
      </w:r>
      <w:r w:rsidRPr="00B01C0C">
        <w:rPr>
          <w:rFonts w:ascii="Arial Narrow" w:eastAsia="Times New Roman" w:hAnsi="Arial Narrow" w:cs="Times New Roman"/>
          <w:color w:val="000000"/>
          <w:sz w:val="24"/>
          <w:szCs w:val="24"/>
          <w:lang w:val="ro-RO"/>
        </w:rPr>
        <w:t xml:space="preserve">, având calitatea de </w:t>
      </w:r>
      <w:r w:rsidRPr="00B01C0C">
        <w:rPr>
          <w:rFonts w:ascii="Arial Narrow" w:eastAsia="Times New Roman" w:hAnsi="Arial Narrow" w:cs="Times New Roman"/>
          <w:b/>
          <w:bCs/>
          <w:color w:val="000000"/>
          <w:sz w:val="24"/>
          <w:szCs w:val="24"/>
          <w:lang w:val="ro-RO"/>
        </w:rPr>
        <w:t xml:space="preserve">Partener 7, </w:t>
      </w:r>
      <w:r w:rsidRPr="00B01C0C">
        <w:rPr>
          <w:rFonts w:ascii="Arial Narrow" w:eastAsia="Times New Roman" w:hAnsi="Arial Narrow" w:cs="Times New Roman"/>
          <w:bCs/>
          <w:color w:val="000000"/>
          <w:sz w:val="24"/>
          <w:szCs w:val="24"/>
          <w:lang w:val="ro-RO"/>
        </w:rPr>
        <w:t>reprezentată legal de domnul</w:t>
      </w:r>
      <w:r w:rsidRPr="00B01C0C">
        <w:rPr>
          <w:rFonts w:ascii="Arial Narrow" w:eastAsia="Times New Roman" w:hAnsi="Arial Narrow" w:cs="Times New Roman"/>
          <w:b/>
          <w:bCs/>
          <w:color w:val="000000"/>
          <w:sz w:val="24"/>
          <w:szCs w:val="24"/>
          <w:lang w:val="ro-RO"/>
        </w:rPr>
        <w:t xml:space="preserve"> Vasile JURCA - Primarul Orașului Petrila</w:t>
      </w:r>
      <w:r w:rsidRPr="00B01C0C">
        <w:rPr>
          <w:rFonts w:ascii="Arial Narrow" w:eastAsia="Times New Roman" w:hAnsi="Arial Narrow" w:cs="Times New Roman"/>
          <w:i/>
          <w:color w:val="000000"/>
          <w:sz w:val="24"/>
          <w:szCs w:val="24"/>
          <w:lang w:val="ro-RO"/>
        </w:rPr>
        <w:t xml:space="preserve">, </w:t>
      </w:r>
      <w:r w:rsidRPr="00B01C0C">
        <w:rPr>
          <w:rFonts w:ascii="Arial Narrow" w:eastAsia="Times New Roman" w:hAnsi="Arial Narrow" w:cs="Times New Roman"/>
          <w:color w:val="000000"/>
          <w:sz w:val="24"/>
          <w:szCs w:val="24"/>
          <w:lang w:val="ro-RO"/>
        </w:rPr>
        <w:t>astfel:</w:t>
      </w:r>
    </w:p>
    <w:p w14:paraId="005EB937" w14:textId="77777777" w:rsidR="00B01C0C" w:rsidRPr="00B01C0C" w:rsidRDefault="00B01C0C" w:rsidP="00B01C0C">
      <w:pPr>
        <w:spacing w:after="0" w:line="240" w:lineRule="auto"/>
        <w:jc w:val="both"/>
        <w:rPr>
          <w:rFonts w:ascii="Arial Narrow" w:eastAsia="Times New Roman" w:hAnsi="Arial Narrow" w:cs="Times New Roman"/>
          <w:iCs/>
          <w:color w:val="000000"/>
          <w:sz w:val="24"/>
          <w:szCs w:val="24"/>
          <w:lang w:val="ro-RO"/>
        </w:rPr>
      </w:pPr>
      <w:r w:rsidRPr="00B01C0C">
        <w:rPr>
          <w:rFonts w:ascii="Arial Narrow" w:eastAsia="Times New Roman" w:hAnsi="Arial Narrow" w:cs="Times New Roman"/>
          <w:color w:val="000000"/>
          <w:sz w:val="24"/>
          <w:szCs w:val="24"/>
          <w:lang w:val="ro-RO"/>
        </w:rPr>
        <w:t xml:space="preserve">Contul de disponibilități (codul IBAN) pentru aplicarea mecanismului decontării cererilor de plată: </w:t>
      </w:r>
      <w:r w:rsidRPr="00B01C0C">
        <w:rPr>
          <w:rFonts w:ascii="Arial Narrow" w:eastAsia="Times New Roman" w:hAnsi="Arial Narrow" w:cs="Times New Roman"/>
          <w:iCs/>
          <w:color w:val="000000"/>
          <w:sz w:val="24"/>
          <w:szCs w:val="24"/>
          <w:lang w:val="ro-RO"/>
        </w:rPr>
        <w:t xml:space="preserve">RO17TREZ368504102X010191; </w:t>
      </w:r>
      <w:r w:rsidRPr="00B01C0C">
        <w:rPr>
          <w:rFonts w:ascii="Arial Narrow" w:eastAsia="Times New Roman" w:hAnsi="Arial Narrow" w:cs="Times New Roman"/>
          <w:iCs/>
          <w:color w:val="000000"/>
          <w:sz w:val="24"/>
          <w:szCs w:val="24"/>
          <w:lang w:val="en-GB"/>
        </w:rPr>
        <w:t>RO57TREZ36821A480101XXXX</w:t>
      </w:r>
      <w:r w:rsidRPr="00B01C0C">
        <w:rPr>
          <w:rFonts w:ascii="Arial Narrow" w:eastAsia="Times New Roman" w:hAnsi="Arial Narrow" w:cs="Times New Roman"/>
          <w:color w:val="000000"/>
          <w:sz w:val="24"/>
          <w:szCs w:val="24"/>
          <w:lang w:val="ro-RO"/>
        </w:rPr>
        <w:tab/>
      </w:r>
    </w:p>
    <w:p w14:paraId="4CF41154"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Denumirea/adresa unității Trezoreriei Statului: </w:t>
      </w:r>
      <w:r w:rsidRPr="00B01C0C">
        <w:rPr>
          <w:rFonts w:ascii="Arial Narrow" w:eastAsia="Times New Roman" w:hAnsi="Arial Narrow" w:cs="Times New Roman"/>
          <w:color w:val="000000"/>
          <w:sz w:val="24"/>
          <w:szCs w:val="24"/>
          <w:lang w:val="es-ES"/>
        </w:rPr>
        <w:t>Trezoreria Municipiului Petroșani</w:t>
      </w:r>
    </w:p>
    <w:p w14:paraId="4A499825"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Contul de venituri (codul IBAN) în care se virează sumele aferente cererilor de rambursare: </w:t>
      </w:r>
    </w:p>
    <w:p w14:paraId="045EA29B" w14:textId="77777777" w:rsidR="00B01C0C" w:rsidRPr="00B01C0C" w:rsidRDefault="00B01C0C" w:rsidP="00B01C0C">
      <w:pPr>
        <w:spacing w:after="0" w:line="240" w:lineRule="auto"/>
        <w:jc w:val="both"/>
        <w:rPr>
          <w:rFonts w:ascii="Arial Narrow" w:eastAsia="Times New Roman" w:hAnsi="Arial Narrow" w:cs="Times New Roman"/>
          <w:iCs/>
          <w:color w:val="000000"/>
          <w:sz w:val="24"/>
          <w:szCs w:val="24"/>
          <w:lang w:val="ro-RO"/>
        </w:rPr>
      </w:pPr>
      <w:r w:rsidRPr="00B01C0C">
        <w:rPr>
          <w:rFonts w:ascii="Arial Narrow" w:eastAsia="Times New Roman" w:hAnsi="Arial Narrow" w:cs="Times New Roman"/>
          <w:iCs/>
          <w:color w:val="000000"/>
          <w:sz w:val="24"/>
          <w:szCs w:val="24"/>
          <w:lang w:val="ro-RO"/>
        </w:rPr>
        <w:t>RO48TREZ36821A480103XXXX ;  RO57TREZ36821A480101XXXX</w:t>
      </w:r>
      <w:r w:rsidRPr="00B01C0C">
        <w:rPr>
          <w:rFonts w:ascii="Arial Narrow" w:eastAsia="Times New Roman" w:hAnsi="Arial Narrow" w:cs="Times New Roman"/>
          <w:iCs/>
          <w:color w:val="000000"/>
          <w:sz w:val="24"/>
          <w:szCs w:val="24"/>
          <w:lang w:val="ro-RO"/>
        </w:rPr>
        <w:tab/>
      </w:r>
    </w:p>
    <w:p w14:paraId="3D90BBA5"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es-ES"/>
        </w:rPr>
      </w:pPr>
      <w:r w:rsidRPr="00B01C0C">
        <w:rPr>
          <w:rFonts w:ascii="Arial Narrow" w:eastAsia="Times New Roman" w:hAnsi="Arial Narrow" w:cs="Times New Roman"/>
          <w:color w:val="000000"/>
          <w:sz w:val="24"/>
          <w:szCs w:val="24"/>
          <w:lang w:val="ro-RO"/>
        </w:rPr>
        <w:t xml:space="preserve">Denumirea/adresa unității Trezoreriei Statului: </w:t>
      </w:r>
      <w:r w:rsidRPr="00B01C0C">
        <w:rPr>
          <w:rFonts w:ascii="Arial Narrow" w:eastAsia="Times New Roman" w:hAnsi="Arial Narrow" w:cs="Times New Roman"/>
          <w:color w:val="000000"/>
          <w:sz w:val="24"/>
          <w:szCs w:val="24"/>
          <w:lang w:val="es-ES"/>
        </w:rPr>
        <w:t>Trezoreria Municipiuui Petroșani</w:t>
      </w:r>
    </w:p>
    <w:p w14:paraId="747B90A4"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es-ES"/>
        </w:rPr>
      </w:pPr>
    </w:p>
    <w:p w14:paraId="4368CC67"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es-ES"/>
        </w:rPr>
      </w:pPr>
    </w:p>
    <w:p w14:paraId="267669C1"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es-ES"/>
        </w:rPr>
      </w:pPr>
    </w:p>
    <w:p w14:paraId="27C3DEE4"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es-ES"/>
        </w:rPr>
      </w:pPr>
    </w:p>
    <w:p w14:paraId="204A9923" w14:textId="77777777" w:rsidR="00B01C0C" w:rsidRPr="00B01C0C" w:rsidRDefault="00B01C0C" w:rsidP="00B01C0C">
      <w:pPr>
        <w:spacing w:after="0" w:line="240" w:lineRule="auto"/>
        <w:jc w:val="both"/>
        <w:rPr>
          <w:rFonts w:ascii="Arial Narrow" w:eastAsia="Times New Roman" w:hAnsi="Arial Narrow" w:cs="Times New Roman"/>
          <w:b/>
          <w:bCs/>
          <w:color w:val="000000"/>
          <w:sz w:val="24"/>
          <w:szCs w:val="24"/>
        </w:rPr>
      </w:pPr>
      <w:r w:rsidRPr="00B01C0C">
        <w:rPr>
          <w:rFonts w:ascii="Arial Narrow" w:eastAsia="Times New Roman" w:hAnsi="Arial Narrow" w:cs="Times New Roman"/>
          <w:b/>
          <w:bCs/>
          <w:color w:val="000000"/>
          <w:sz w:val="24"/>
          <w:szCs w:val="24"/>
          <w:lang w:val="ro-RO"/>
        </w:rPr>
        <w:lastRenderedPageBreak/>
        <w:t>Articolul 3 se modifica si va avea următorul continut</w:t>
      </w:r>
      <w:r w:rsidRPr="00B01C0C">
        <w:rPr>
          <w:rFonts w:ascii="Arial Narrow" w:eastAsia="Times New Roman" w:hAnsi="Arial Narrow" w:cs="Times New Roman"/>
          <w:b/>
          <w:bCs/>
          <w:color w:val="000000"/>
          <w:sz w:val="24"/>
          <w:szCs w:val="24"/>
        </w:rPr>
        <w:t>:</w:t>
      </w:r>
    </w:p>
    <w:p w14:paraId="68E1920E"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rPr>
      </w:pPr>
    </w:p>
    <w:p w14:paraId="30AD01B9" w14:textId="77777777" w:rsidR="00B01C0C" w:rsidRPr="00B01C0C" w:rsidRDefault="00B01C0C" w:rsidP="00B01C0C">
      <w:pPr>
        <w:spacing w:after="0" w:line="240" w:lineRule="auto"/>
        <w:ind w:firstLine="720"/>
        <w:jc w:val="both"/>
        <w:rPr>
          <w:rFonts w:ascii="Arial Narrow" w:eastAsia="Times New Roman" w:hAnsi="Arial Narrow" w:cs="Times New Roman"/>
          <w:b/>
          <w:color w:val="000000"/>
          <w:sz w:val="24"/>
          <w:szCs w:val="24"/>
          <w:lang w:val="ro-RO"/>
        </w:rPr>
      </w:pPr>
      <w:r w:rsidRPr="00B01C0C">
        <w:rPr>
          <w:rFonts w:ascii="Arial Narrow" w:eastAsia="Times New Roman" w:hAnsi="Arial Narrow" w:cs="Times New Roman"/>
          <w:b/>
          <w:color w:val="000000"/>
          <w:sz w:val="24"/>
          <w:szCs w:val="24"/>
          <w:lang w:val="ro-RO"/>
        </w:rPr>
        <w:t>Art. 3.</w:t>
      </w:r>
      <w:r w:rsidRPr="00B01C0C">
        <w:rPr>
          <w:rFonts w:ascii="Arial Narrow" w:eastAsia="Times New Roman" w:hAnsi="Arial Narrow" w:cs="Times New Roman"/>
          <w:color w:val="000000"/>
          <w:sz w:val="24"/>
          <w:szCs w:val="24"/>
          <w:lang w:val="ro-RO"/>
        </w:rPr>
        <w:t xml:space="preserve"> </w:t>
      </w:r>
      <w:r w:rsidRPr="00B01C0C">
        <w:rPr>
          <w:rFonts w:ascii="Arial Narrow" w:eastAsia="Times New Roman" w:hAnsi="Arial Narrow" w:cs="Times New Roman"/>
          <w:b/>
          <w:color w:val="000000"/>
          <w:sz w:val="24"/>
          <w:szCs w:val="24"/>
          <w:lang w:val="ro-RO"/>
        </w:rPr>
        <w:t>Roluri, responsabilități și contribuții in implementarea proiectului</w:t>
      </w:r>
    </w:p>
    <w:p w14:paraId="7827D97D" w14:textId="77777777" w:rsidR="00B01C0C" w:rsidRPr="00B01C0C" w:rsidRDefault="00B01C0C" w:rsidP="00B01C0C">
      <w:pPr>
        <w:numPr>
          <w:ilvl w:val="0"/>
          <w:numId w:val="30"/>
        </w:numPr>
        <w:spacing w:after="0" w:line="240" w:lineRule="auto"/>
        <w:jc w:val="both"/>
        <w:rPr>
          <w:rFonts w:ascii="Arial Narrow" w:eastAsia="Calibri" w:hAnsi="Arial Narrow" w:cs="Times New Roman"/>
          <w:color w:val="000000"/>
          <w:sz w:val="24"/>
          <w:lang w:val="ro-RO"/>
        </w:rPr>
      </w:pPr>
      <w:r w:rsidRPr="00B01C0C">
        <w:rPr>
          <w:rFonts w:ascii="Arial Narrow" w:eastAsia="Calibri" w:hAnsi="Arial Narrow" w:cs="Times New Roman"/>
          <w:color w:val="000000"/>
          <w:sz w:val="24"/>
          <w:lang w:val="ro-RO"/>
        </w:rPr>
        <w:t>Rolurile şi responsabilitățile sunt descrise în tabelul de mai jos şi corespund prevederilor din Contractul de finanțare se modifica astfel: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7044"/>
      </w:tblGrid>
      <w:tr w:rsidR="00B01C0C" w:rsidRPr="00B01C0C" w14:paraId="6BAADEAC" w14:textId="77777777" w:rsidTr="00DE26A8">
        <w:tc>
          <w:tcPr>
            <w:tcW w:w="2178" w:type="dxa"/>
            <w:shd w:val="clear" w:color="auto" w:fill="auto"/>
          </w:tcPr>
          <w:p w14:paraId="2BCF94F6"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bCs/>
                <w:color w:val="000000"/>
                <w:sz w:val="24"/>
                <w:szCs w:val="24"/>
                <w:lang w:val="ro-RO"/>
              </w:rPr>
              <w:t>Organizaţia</w:t>
            </w:r>
          </w:p>
        </w:tc>
        <w:tc>
          <w:tcPr>
            <w:tcW w:w="7245" w:type="dxa"/>
            <w:shd w:val="clear" w:color="auto" w:fill="auto"/>
          </w:tcPr>
          <w:p w14:paraId="55926148"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t xml:space="preserve">Roluri, responsabilități și contribuții </w:t>
            </w:r>
            <w:r w:rsidRPr="00B01C0C">
              <w:rPr>
                <w:rFonts w:ascii="Arial Narrow" w:eastAsia="Times New Roman" w:hAnsi="Arial Narrow" w:cs="Times New Roman"/>
                <w:b/>
                <w:bCs/>
                <w:color w:val="000000"/>
                <w:sz w:val="24"/>
                <w:szCs w:val="24"/>
                <w:lang w:val="ro-RO"/>
              </w:rPr>
              <w:t>Componenta 1 si Componenta 2</w:t>
            </w:r>
          </w:p>
        </w:tc>
      </w:tr>
      <w:tr w:rsidR="00B01C0C" w:rsidRPr="00B01C0C" w14:paraId="5A064393" w14:textId="77777777" w:rsidTr="00DE26A8">
        <w:tc>
          <w:tcPr>
            <w:tcW w:w="2178" w:type="dxa"/>
            <w:shd w:val="clear" w:color="auto" w:fill="auto"/>
          </w:tcPr>
          <w:p w14:paraId="152D4C52"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Lider de parteneriat (Partener 1)</w:t>
            </w:r>
          </w:p>
          <w:p w14:paraId="05D5A58F"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Municipiul Vulcan</w:t>
            </w:r>
          </w:p>
          <w:p w14:paraId="703D022A" w14:textId="77777777" w:rsidR="00B01C0C" w:rsidRPr="00B01C0C" w:rsidRDefault="00B01C0C" w:rsidP="00B01C0C">
            <w:pPr>
              <w:spacing w:after="0" w:line="240" w:lineRule="auto"/>
              <w:jc w:val="both"/>
              <w:rPr>
                <w:rFonts w:ascii="Arial Narrow" w:eastAsia="Times New Roman" w:hAnsi="Arial Narrow" w:cs="Times New Roman"/>
                <w:b/>
                <w:bCs/>
                <w:color w:val="000000"/>
                <w:sz w:val="24"/>
                <w:szCs w:val="24"/>
                <w:lang w:val="ro-RO"/>
              </w:rPr>
            </w:pPr>
          </w:p>
        </w:tc>
        <w:tc>
          <w:tcPr>
            <w:tcW w:w="7245" w:type="dxa"/>
            <w:shd w:val="clear" w:color="auto" w:fill="auto"/>
          </w:tcPr>
          <w:p w14:paraId="6F88ED55"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coordona implementarea activităților proiectului, asigurând reprezentarea intregului parteneriat, inclusiv gestionarea activității curente, informarea și furnizarea de instrucțiuni partenerilor, organizarea întâlnirilor de lucru și a ședințelor echipei de proiect, asigurarea coerenței și a uniformității activităților la nivelul parteneriatului creat; </w:t>
            </w:r>
          </w:p>
          <w:p w14:paraId="7305BB41"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va gestiona activitatea de monitorizare și raportare conform instrucțiunilor și legislației în vigoare, întocmind și înaintând liderului de parteneriat rapoartele solicitate de acesta; </w:t>
            </w:r>
          </w:p>
          <w:p w14:paraId="3DEDA3AD"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gestiona aspectele administrative, în sensul conformității cu cerințele și instrucțiunile în vigoare, prin participarea efectivă la întocmirea de acte adiționale, clarificări; </w:t>
            </w:r>
          </w:p>
          <w:p w14:paraId="60ACEF73"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menține legătura cu partenerii în proiect; </w:t>
            </w:r>
          </w:p>
          <w:p w14:paraId="656AF32E"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monitoriza si evalua proiectul; </w:t>
            </w:r>
          </w:p>
          <w:p w14:paraId="530014D6"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asigura sustenabilitatea investitiei dupa implementarea proiectului; </w:t>
            </w:r>
          </w:p>
          <w:p w14:paraId="452C2983"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fi implicat în implementarea următoarelor activităţi şi subactivităţi: </w:t>
            </w:r>
          </w:p>
          <w:p w14:paraId="4A416347"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 Activități ce se vor realiza după depunerea cererii de finanțare:</w:t>
            </w:r>
          </w:p>
          <w:p w14:paraId="498A68B8"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I.1 Activitatea de pregătire a Proiectului tehnic si Detaliilor de executie</w:t>
            </w:r>
          </w:p>
          <w:p w14:paraId="5DE03116"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I.2 Pregătirea documentaţiilor de atribuire a contractelor de achiziţie, precum şi asumarea contractelor cu operatorii economici</w:t>
            </w:r>
          </w:p>
          <w:p w14:paraId="7CC7F573"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I.3 Activitatea de monitorizare a contractelor de achiziție încheiate și management de proiect împreună cu membrii parteneriatului</w:t>
            </w:r>
          </w:p>
          <w:p w14:paraId="1E204287"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I.4. Pregătirea documentaţiilor de atribuire a contractelor de achiziţie pentru realizarea investiției de bază </w:t>
            </w:r>
          </w:p>
          <w:p w14:paraId="56A4F15C"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I.5 Activitatea de monitorizare a contractelor de servicii de asistență tehnică din partea proiectantului și dirigenție de șantier, si delegare gestiune</w:t>
            </w:r>
          </w:p>
          <w:p w14:paraId="10CC38BB"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I.6 Raportarea progresului în implementarea proiectului, conform prevederilor contractului de finanțare</w:t>
            </w:r>
          </w:p>
          <w:p w14:paraId="05A91D67"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I.7 Activitatea de monitorizare a contractelor de informare și publicitate în cadrul proiectului</w:t>
            </w:r>
          </w:p>
          <w:p w14:paraId="43D9A620"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I.8 Activitatea de monitorizare a contractelor de audit financiar al proiectului, </w:t>
            </w:r>
          </w:p>
          <w:p w14:paraId="0FC6EBD3"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Cs/>
                <w:color w:val="000000"/>
                <w:sz w:val="24"/>
                <w:szCs w:val="24"/>
              </w:rPr>
              <w:t>Va asigura contributia proprie la valoarea proiectului.</w:t>
            </w:r>
          </w:p>
          <w:p w14:paraId="5D51BB18"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Cs/>
                <w:color w:val="000000"/>
                <w:sz w:val="24"/>
                <w:szCs w:val="24"/>
              </w:rPr>
              <w:t>Va asigura resursele umane implicate</w:t>
            </w:r>
            <w:r w:rsidRPr="00B01C0C">
              <w:rPr>
                <w:rFonts w:ascii="Arial Narrow" w:eastAsia="Calibri" w:hAnsi="Arial Narrow" w:cs="Times New Roman"/>
                <w:color w:val="000000"/>
                <w:sz w:val="24"/>
                <w:szCs w:val="24"/>
              </w:rPr>
              <w:t xml:space="preserve"> pentru implementarea proiectului, conform sectiunii Resursele umane implicate, din Cererea de finantare</w:t>
            </w:r>
          </w:p>
          <w:p w14:paraId="23835F76" w14:textId="77777777" w:rsidR="00B01C0C" w:rsidRPr="00B01C0C" w:rsidRDefault="00B01C0C" w:rsidP="00B01C0C">
            <w:pPr>
              <w:spacing w:after="0" w:line="240" w:lineRule="auto"/>
              <w:jc w:val="both"/>
              <w:rPr>
                <w:rFonts w:ascii="Arial Narrow" w:eastAsia="Calibri" w:hAnsi="Arial Narrow" w:cs="Times New Roman"/>
                <w:bCs/>
                <w:color w:val="000000"/>
                <w:sz w:val="24"/>
                <w:szCs w:val="24"/>
              </w:rPr>
            </w:pPr>
            <w:r w:rsidRPr="00B01C0C">
              <w:rPr>
                <w:rFonts w:ascii="Arial Narrow" w:eastAsia="Calibri" w:hAnsi="Arial Narrow" w:cs="Times New Roman"/>
                <w:color w:val="000000"/>
                <w:sz w:val="24"/>
                <w:szCs w:val="24"/>
              </w:rPr>
              <w:t>Va asigura contributia  atat pentru cheltuielile eligibile cat si cele neeligibile rezultate ca urmare a implementarii proiectelor</w:t>
            </w:r>
            <w:r w:rsidRPr="00B01C0C">
              <w:rPr>
                <w:rFonts w:ascii="Arial Narrow" w:eastAsia="Calibri" w:hAnsi="Arial Narrow" w:cs="Times New Roman"/>
                <w:bCs/>
                <w:color w:val="000000"/>
                <w:sz w:val="24"/>
                <w:szCs w:val="24"/>
              </w:rPr>
              <w:t>, astfel:</w:t>
            </w:r>
          </w:p>
          <w:p w14:paraId="01F2003F"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t xml:space="preserve">Contribuția proprie componenta 1 </w:t>
            </w:r>
            <w:r w:rsidRPr="00B01C0C">
              <w:rPr>
                <w:rFonts w:ascii="Arial Narrow" w:eastAsia="Times New Roman" w:hAnsi="Arial Narrow" w:cs="Times New Roman"/>
                <w:color w:val="000000"/>
                <w:sz w:val="24"/>
                <w:szCs w:val="24"/>
                <w:lang w:val="ro-RO"/>
              </w:rPr>
              <w:t xml:space="preserve"> în proiect a Municipiul Vulcan, reprezentând achitarea cotă din cheltuielile neeligibile ale proiectului, cât și </w:t>
            </w:r>
            <w:r w:rsidRPr="00B01C0C">
              <w:rPr>
                <w:rFonts w:ascii="Arial Narrow" w:eastAsia="Calibri" w:hAnsi="Arial Narrow" w:cs="Times New Roman"/>
                <w:color w:val="000000"/>
                <w:sz w:val="24"/>
                <w:szCs w:val="24"/>
              </w:rPr>
              <w:t>din</w:t>
            </w:r>
            <w:r w:rsidRPr="00B01C0C">
              <w:rPr>
                <w:rFonts w:ascii="Arial Narrow" w:eastAsia="Times New Roman" w:hAnsi="Arial Narrow" w:cs="Times New Roman"/>
                <w:color w:val="000000"/>
                <w:sz w:val="24"/>
                <w:szCs w:val="24"/>
                <w:lang w:val="ro-RO"/>
              </w:rPr>
              <w:t xml:space="preserve"> contribuția de 2% din valoarea eligibilă a proiectului,  în cuantum de  </w:t>
            </w:r>
            <w:r w:rsidRPr="00B01C0C">
              <w:rPr>
                <w:rFonts w:ascii="Arial Narrow" w:eastAsia="Times New Roman" w:hAnsi="Arial Narrow" w:cs="Times New Roman"/>
                <w:b/>
                <w:color w:val="000000"/>
                <w:sz w:val="24"/>
                <w:szCs w:val="24"/>
                <w:lang w:val="ro-RO"/>
              </w:rPr>
              <w:t>190.370,98</w:t>
            </w:r>
            <w:r w:rsidRPr="00B01C0C">
              <w:rPr>
                <w:rFonts w:ascii="Arial Narrow" w:eastAsia="Times New Roman" w:hAnsi="Arial Narrow" w:cs="Times New Roman"/>
                <w:color w:val="000000"/>
                <w:sz w:val="24"/>
                <w:szCs w:val="24"/>
                <w:lang w:val="ro-RO"/>
              </w:rPr>
              <w:t xml:space="preserve"> lei reprezentând :</w:t>
            </w:r>
          </w:p>
          <w:p w14:paraId="3C002437"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130.763,77 lei reprezentând cotă din valoarea de cofinanțare de 2% din valoarea eligibila a proiectului „Linia verde de autobuze electrice între Petrila-Petroșani-Aninoasa-Vulcan-Lupeni-Uricani Green Line Valea Jiului” - Componenta 1.</w:t>
            </w:r>
          </w:p>
          <w:p w14:paraId="6C7A15B7"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59.607,21 lei reprezentand valoarea cheltuielilor neeligibile aferente proiectului  „Linia verde de autobuze electrice între Petrila-Petroșani-Aninoasa-Vulcan-Lupeni-Uricani Green Line Valea Jiului” - Componenta 1, compusa din:</w:t>
            </w:r>
          </w:p>
          <w:p w14:paraId="22A0061E"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valoarea lucrărilor neeligibile in suma de 59.607,21 lei  </w:t>
            </w:r>
          </w:p>
          <w:p w14:paraId="70177175"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lastRenderedPageBreak/>
              <w:t xml:space="preserve">- valoare TVA autobuze electrice in suma de 0 lei, </w:t>
            </w:r>
          </w:p>
          <w:p w14:paraId="4E68770F"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t>Contribuția proprie componenta 2</w:t>
            </w:r>
            <w:r w:rsidRPr="00B01C0C">
              <w:rPr>
                <w:rFonts w:ascii="Arial Narrow" w:eastAsia="Times New Roman" w:hAnsi="Arial Narrow" w:cs="Times New Roman"/>
                <w:color w:val="000000"/>
                <w:sz w:val="24"/>
                <w:szCs w:val="24"/>
                <w:lang w:val="ro-RO"/>
              </w:rPr>
              <w:t xml:space="preserve">  în proiect a Municipiul Vulcan, reprezentând achitarea cotă din cheltuielile neeligibile ale proiectului, cât și </w:t>
            </w:r>
            <w:r w:rsidRPr="00B01C0C">
              <w:rPr>
                <w:rFonts w:ascii="Arial Narrow" w:eastAsia="Calibri" w:hAnsi="Arial Narrow" w:cs="Times New Roman"/>
                <w:color w:val="000000"/>
                <w:sz w:val="24"/>
                <w:szCs w:val="24"/>
              </w:rPr>
              <w:t>din</w:t>
            </w:r>
            <w:r w:rsidRPr="00B01C0C">
              <w:rPr>
                <w:rFonts w:ascii="Arial Narrow" w:eastAsia="Times New Roman" w:hAnsi="Arial Narrow" w:cs="Times New Roman"/>
                <w:color w:val="000000"/>
                <w:sz w:val="24"/>
                <w:szCs w:val="24"/>
                <w:highlight w:val="yellow"/>
                <w:lang w:val="ro-RO"/>
              </w:rPr>
              <w:t xml:space="preserve"> </w:t>
            </w:r>
            <w:r w:rsidRPr="00B01C0C">
              <w:rPr>
                <w:rFonts w:ascii="Arial Narrow" w:eastAsia="Times New Roman" w:hAnsi="Arial Narrow" w:cs="Times New Roman"/>
                <w:color w:val="000000"/>
                <w:sz w:val="24"/>
                <w:szCs w:val="24"/>
                <w:lang w:val="ro-RO"/>
              </w:rPr>
              <w:t xml:space="preserve">contribuția de 2% din valoarea eligibilă a proiectului, în cuantum de  </w:t>
            </w:r>
            <w:r w:rsidRPr="00B01C0C">
              <w:rPr>
                <w:rFonts w:ascii="Arial Narrow" w:eastAsia="Times New Roman" w:hAnsi="Arial Narrow" w:cs="Times New Roman"/>
                <w:b/>
                <w:color w:val="000000"/>
                <w:sz w:val="24"/>
                <w:szCs w:val="24"/>
                <w:lang w:val="ro-RO"/>
              </w:rPr>
              <w:t>85.004,30</w:t>
            </w:r>
            <w:r w:rsidRPr="00B01C0C">
              <w:rPr>
                <w:rFonts w:ascii="Arial Narrow" w:eastAsia="Times New Roman" w:hAnsi="Arial Narrow" w:cs="Times New Roman"/>
                <w:color w:val="000000"/>
                <w:sz w:val="24"/>
                <w:szCs w:val="24"/>
                <w:lang w:val="ro-RO"/>
              </w:rPr>
              <w:t xml:space="preserve"> lei, reprezentând :</w:t>
            </w:r>
          </w:p>
          <w:p w14:paraId="18AC6779"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56.447,11 lei reprezentând cotă din valoarea de cofinanțare de 2% din valoarea eligibila a proiectului „Linia verde de autobuze electrice între Petrila-Petroșani-Aninoasa-Vulcan-Lupeni-Uricani Green Line Valea Jiului” - Componenta 2.</w:t>
            </w:r>
          </w:p>
          <w:p w14:paraId="290A4B73"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Suma de 28.557,19 lei reprezentând valoarea cheltuielilor neeligibile aferente proiectului  „Linia verde de autobuze electrice între Petrila-Petroșani-Aninoasa-Vulcan-Lupeni-Uricani Green Line Valea Jiului” - Componenta 2, compusa din:</w:t>
            </w:r>
          </w:p>
          <w:p w14:paraId="0AFD40FD"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valoarea lucrarilor neeligibile in suma de 28.557,19 lei  </w:t>
            </w:r>
          </w:p>
          <w:p w14:paraId="30B2E4F4"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
                <w:color w:val="000000"/>
                <w:sz w:val="24"/>
                <w:szCs w:val="24"/>
              </w:rPr>
              <w:t>- Total contributie Municipiul Vulcan: 275.375,28 lei</w:t>
            </w:r>
          </w:p>
        </w:tc>
      </w:tr>
      <w:tr w:rsidR="00B01C0C" w:rsidRPr="00B01C0C" w14:paraId="2C5C562A" w14:textId="77777777" w:rsidTr="00DE26A8">
        <w:tc>
          <w:tcPr>
            <w:tcW w:w="2178" w:type="dxa"/>
            <w:shd w:val="clear" w:color="auto" w:fill="auto"/>
          </w:tcPr>
          <w:p w14:paraId="3D5B3D90"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lastRenderedPageBreak/>
              <w:t xml:space="preserve">Membru 1 </w:t>
            </w:r>
          </w:p>
          <w:p w14:paraId="70558B03"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UAT HUNEDOARA</w:t>
            </w:r>
          </w:p>
          <w:p w14:paraId="1CC2D9CB"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(Partener 2)</w:t>
            </w:r>
          </w:p>
        </w:tc>
        <w:tc>
          <w:tcPr>
            <w:tcW w:w="7245" w:type="dxa"/>
            <w:shd w:val="clear" w:color="auto" w:fill="auto"/>
          </w:tcPr>
          <w:p w14:paraId="7A2A0334"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Împreună cu liderul parteneriatului, prin echipa de implementare a proiectului:</w:t>
            </w:r>
          </w:p>
          <w:p w14:paraId="38C9E684"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participa la coordonarea implementării activităților proiectului, inclusiv gestionarea activității curente, participarea la întâlnirile de lucru și a ședințelor echipei de proiect, asigurarea coerenței și a uniformității activităților la nivelul parteneriatului creat; </w:t>
            </w:r>
          </w:p>
          <w:p w14:paraId="349D1CE9"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Va gestiona activitatea de monitorizare și raportare conform instrucțiunilor și legislației în vigoare, întocmind și înaintând finanțatorului rapoartele tehnice și financiare și cererile de rambursare; </w:t>
            </w:r>
          </w:p>
          <w:p w14:paraId="0A6AF103"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gestiona aspectele administrative, în sensul conformității cu cerințele și instrucțiunile în vigoare, inclusiv prin întocmirea de notificări, acte adiționale, clarificări; </w:t>
            </w:r>
          </w:p>
          <w:p w14:paraId="43ACB5D0"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menține legătura cu partenerii în proiect și cu finanțatorul; </w:t>
            </w:r>
          </w:p>
          <w:p w14:paraId="53C7CF78"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fi implicat în implementarea următoarelor activităţi şi subactivităţi: </w:t>
            </w:r>
          </w:p>
          <w:p w14:paraId="336EFF71"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 Activități ce se vor realiza după depunerea cererii de finanțare:</w:t>
            </w:r>
          </w:p>
          <w:p w14:paraId="444A6B84"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I.1 Activitatea de revizuire a proiectului si asistenta tehnica din partea proiectantului</w:t>
            </w:r>
          </w:p>
          <w:p w14:paraId="760B7C25"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I.2 Pregătirea documentaţiilor de atribuire a contractelor de achiziţie, precum şi încheierea contractelor cu operatorii economici în numele parteneriatului</w:t>
            </w:r>
          </w:p>
          <w:p w14:paraId="31A68570"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I.3 Activitatea de monitorizare a contractelor de achiziție încheiate și management de proiect împreună cu membrii parteneriatului</w:t>
            </w:r>
          </w:p>
          <w:p w14:paraId="5C59E60A"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I.4. Pregătirea documentaţiilor de atribuire a contractelor de achiziţie pentru realizarea investiției de bază </w:t>
            </w:r>
          </w:p>
          <w:p w14:paraId="7FDAEAFD"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I.5. Activitatea de monitorizare a contractelor de servicii de dirigenție de șantier, si delegare gestiune</w:t>
            </w:r>
          </w:p>
          <w:p w14:paraId="0C75F88E"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I.6. Raportarea progresului în implementarea proiectului, conform prevederilor contractului de finanțare</w:t>
            </w:r>
          </w:p>
          <w:p w14:paraId="24CD10D1"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I.7. Activitatea de monitorizare a contractelor altele decât cele realizate de Municipiul Vulcan, în cadrul proiectului</w:t>
            </w:r>
          </w:p>
          <w:p w14:paraId="6A0AE25D"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Cs/>
                <w:color w:val="000000"/>
                <w:sz w:val="24"/>
                <w:szCs w:val="24"/>
              </w:rPr>
              <w:t>Va asigura contributia proprie la valoarea proiectului.</w:t>
            </w:r>
          </w:p>
          <w:p w14:paraId="3E9AEBB8"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Cs/>
                <w:color w:val="000000"/>
                <w:sz w:val="24"/>
                <w:szCs w:val="24"/>
              </w:rPr>
              <w:t>Va asigura resursele umane implicate</w:t>
            </w:r>
            <w:r w:rsidRPr="00B01C0C">
              <w:rPr>
                <w:rFonts w:ascii="Arial Narrow" w:eastAsia="Calibri" w:hAnsi="Arial Narrow" w:cs="Times New Roman"/>
                <w:color w:val="000000"/>
                <w:sz w:val="24"/>
                <w:szCs w:val="24"/>
              </w:rPr>
              <w:t xml:space="preserve"> pentru implementarea proiectului, conform sectiunii Resursele umane implicate, din Cererea de finantare</w:t>
            </w:r>
          </w:p>
          <w:p w14:paraId="5851B4D4"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Va realiza achizitiile in numele parteneriatului, conform Planului de Achiziții al Proiectului.</w:t>
            </w:r>
          </w:p>
          <w:p w14:paraId="519311B1" w14:textId="77777777" w:rsidR="00B01C0C" w:rsidRPr="00B01C0C" w:rsidRDefault="00B01C0C" w:rsidP="00B01C0C">
            <w:pPr>
              <w:spacing w:after="0" w:line="240" w:lineRule="auto"/>
              <w:jc w:val="both"/>
              <w:rPr>
                <w:rFonts w:ascii="Arial Narrow" w:eastAsia="Calibri" w:hAnsi="Arial Narrow" w:cs="Times New Roman"/>
                <w:bCs/>
                <w:color w:val="000000"/>
                <w:sz w:val="24"/>
                <w:szCs w:val="24"/>
              </w:rPr>
            </w:pPr>
            <w:r w:rsidRPr="00B01C0C">
              <w:rPr>
                <w:rFonts w:ascii="Arial Narrow" w:eastAsia="Calibri" w:hAnsi="Arial Narrow" w:cs="Times New Roman"/>
                <w:color w:val="000000"/>
                <w:sz w:val="24"/>
                <w:szCs w:val="24"/>
              </w:rPr>
              <w:t>Va asigura contributia  atat pentru cheltuielile eligibile cat si cele neeligibile rezultate ca urmare a implementarii proiectelor</w:t>
            </w:r>
            <w:r w:rsidRPr="00B01C0C">
              <w:rPr>
                <w:rFonts w:ascii="Arial Narrow" w:eastAsia="Calibri" w:hAnsi="Arial Narrow" w:cs="Times New Roman"/>
                <w:bCs/>
                <w:color w:val="000000"/>
                <w:sz w:val="24"/>
                <w:szCs w:val="24"/>
              </w:rPr>
              <w:t>, astfel:</w:t>
            </w:r>
          </w:p>
          <w:p w14:paraId="121A83A1"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t>Contribuția proprie componenta 1</w:t>
            </w:r>
            <w:r w:rsidRPr="00B01C0C">
              <w:rPr>
                <w:rFonts w:ascii="Arial Narrow" w:eastAsia="Times New Roman" w:hAnsi="Arial Narrow" w:cs="Times New Roman"/>
                <w:color w:val="000000"/>
                <w:sz w:val="24"/>
                <w:szCs w:val="24"/>
                <w:lang w:val="ro-RO"/>
              </w:rPr>
              <w:t xml:space="preserve">  în proiect a UAT Hunedoara, reprezentând achitarea cotă din cheltuielile neeligibile ale proiectului, cât și </w:t>
            </w:r>
            <w:r w:rsidRPr="00B01C0C">
              <w:rPr>
                <w:rFonts w:ascii="Arial Narrow" w:eastAsia="Calibri" w:hAnsi="Arial Narrow" w:cs="Times New Roman"/>
                <w:color w:val="000000"/>
                <w:sz w:val="24"/>
                <w:szCs w:val="24"/>
              </w:rPr>
              <w:t>din</w:t>
            </w:r>
            <w:r w:rsidRPr="00B01C0C">
              <w:rPr>
                <w:rFonts w:ascii="Arial Narrow" w:eastAsia="Times New Roman" w:hAnsi="Arial Narrow" w:cs="Times New Roman"/>
                <w:color w:val="000000"/>
                <w:sz w:val="24"/>
                <w:szCs w:val="24"/>
                <w:lang w:val="ro-RO"/>
              </w:rPr>
              <w:t xml:space="preserve"> contribuția de 2% din valoarea eligibilă a proiectului, în cuantum de  1</w:t>
            </w:r>
            <w:r w:rsidRPr="00B01C0C">
              <w:rPr>
                <w:rFonts w:ascii="Arial Narrow" w:eastAsia="Times New Roman" w:hAnsi="Arial Narrow" w:cs="Times New Roman"/>
                <w:b/>
                <w:color w:val="000000"/>
                <w:sz w:val="24"/>
                <w:szCs w:val="24"/>
                <w:lang w:val="ro-RO"/>
              </w:rPr>
              <w:t>4.777.812,59</w:t>
            </w:r>
            <w:r w:rsidRPr="00B01C0C">
              <w:rPr>
                <w:rFonts w:ascii="Arial Narrow" w:eastAsia="Times New Roman" w:hAnsi="Arial Narrow" w:cs="Times New Roman"/>
                <w:color w:val="000000"/>
                <w:sz w:val="24"/>
                <w:szCs w:val="24"/>
                <w:lang w:val="ro-RO"/>
              </w:rPr>
              <w:t xml:space="preserve"> lei reprezentând :</w:t>
            </w:r>
          </w:p>
          <w:p w14:paraId="1E38602D"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lastRenderedPageBreak/>
              <w:t xml:space="preserve">- Suma de  </w:t>
            </w:r>
            <w:r w:rsidRPr="00B01C0C">
              <w:rPr>
                <w:rFonts w:ascii="Arial Narrow" w:eastAsia="Times New Roman" w:hAnsi="Arial Narrow" w:cs="Times New Roman"/>
                <w:b/>
                <w:color w:val="000000"/>
                <w:sz w:val="24"/>
                <w:szCs w:val="24"/>
                <w:lang w:val="ro-RO"/>
              </w:rPr>
              <w:t>130.763,77</w:t>
            </w:r>
            <w:r w:rsidRPr="00B01C0C">
              <w:rPr>
                <w:rFonts w:ascii="Arial Narrow" w:eastAsia="Times New Roman" w:hAnsi="Arial Narrow" w:cs="Times New Roman"/>
                <w:color w:val="000000"/>
                <w:sz w:val="24"/>
                <w:szCs w:val="24"/>
                <w:lang w:val="ro-RO"/>
              </w:rPr>
              <w:t xml:space="preserve"> lei reprezentând  cotă din valoarea de cofinanțare de 2% din valoarea eligibila a proiectului „Linia verde de autobuze electrice între Petrila-Petroșani-Aninoasa-Vulcan-Lupeni-Uricani Green Line Valea Jiului” - Componenta 1.</w:t>
            </w:r>
          </w:p>
          <w:p w14:paraId="73CE6A06"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lei 1</w:t>
            </w:r>
            <w:r w:rsidRPr="00B01C0C">
              <w:rPr>
                <w:rFonts w:ascii="Arial Narrow" w:eastAsia="Times New Roman" w:hAnsi="Arial Narrow" w:cs="Times New Roman"/>
                <w:b/>
                <w:color w:val="000000"/>
                <w:sz w:val="24"/>
                <w:szCs w:val="24"/>
                <w:lang w:val="ro-RO"/>
              </w:rPr>
              <w:t>4.647.048,82</w:t>
            </w:r>
            <w:r w:rsidRPr="00B01C0C">
              <w:rPr>
                <w:rFonts w:ascii="Arial Narrow" w:eastAsia="Times New Roman" w:hAnsi="Arial Narrow" w:cs="Times New Roman"/>
                <w:color w:val="000000"/>
                <w:sz w:val="24"/>
                <w:szCs w:val="24"/>
                <w:lang w:val="ro-RO"/>
              </w:rPr>
              <w:t xml:space="preserve"> lei reprezentand valoarea cheltuielilor neeligibile aferente proiectului  „Linia verde de autobuze electrice între Petrila-Petroșani-Aninoasa-Vulcan-Lupni-Uricani Green Line Valea Jiului” - Componenta 1, compusa din:</w:t>
            </w:r>
          </w:p>
          <w:p w14:paraId="50C6538D"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cotă din valoarea lucrărilor neeligibile in suma de 14.647.048,82 lei  </w:t>
            </w:r>
          </w:p>
          <w:p w14:paraId="63802D4D"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 TVA autobuze electrice in suma de 0 lei, </w:t>
            </w:r>
          </w:p>
          <w:p w14:paraId="4756BE16"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t>Contribuția proprie componenta 2</w:t>
            </w:r>
            <w:r w:rsidRPr="00B01C0C">
              <w:rPr>
                <w:rFonts w:ascii="Arial Narrow" w:eastAsia="Times New Roman" w:hAnsi="Arial Narrow" w:cs="Times New Roman"/>
                <w:color w:val="000000"/>
                <w:sz w:val="24"/>
                <w:szCs w:val="24"/>
                <w:lang w:val="ro-RO"/>
              </w:rPr>
              <w:t xml:space="preserve">  în proiect a UAT Hunedoara, reprezentând achitarea cotă din cheltuielile neeligibile ale proiectului, cât și </w:t>
            </w:r>
            <w:r w:rsidRPr="00B01C0C">
              <w:rPr>
                <w:rFonts w:ascii="Arial Narrow" w:eastAsia="Calibri" w:hAnsi="Arial Narrow" w:cs="Times New Roman"/>
                <w:color w:val="000000"/>
                <w:sz w:val="24"/>
                <w:szCs w:val="24"/>
              </w:rPr>
              <w:t>din</w:t>
            </w:r>
            <w:r w:rsidRPr="00B01C0C">
              <w:rPr>
                <w:rFonts w:ascii="Arial Narrow" w:eastAsia="Times New Roman" w:hAnsi="Arial Narrow" w:cs="Times New Roman"/>
                <w:color w:val="000000"/>
                <w:sz w:val="24"/>
                <w:szCs w:val="24"/>
                <w:lang w:val="ro-RO"/>
              </w:rPr>
              <w:t xml:space="preserve"> contribuția de 2% din valoarea eligibilă a proiectului, în cuantum de  </w:t>
            </w:r>
            <w:r w:rsidRPr="00B01C0C">
              <w:rPr>
                <w:rFonts w:ascii="Arial Narrow" w:eastAsia="Times New Roman" w:hAnsi="Arial Narrow" w:cs="Times New Roman"/>
                <w:b/>
                <w:bCs/>
                <w:color w:val="000000"/>
                <w:sz w:val="24"/>
                <w:szCs w:val="24"/>
                <w:lang w:val="ro-RO"/>
              </w:rPr>
              <w:t>8.3</w:t>
            </w:r>
            <w:r w:rsidRPr="00B01C0C">
              <w:rPr>
                <w:rFonts w:ascii="Arial Narrow" w:eastAsia="Times New Roman" w:hAnsi="Arial Narrow" w:cs="Times New Roman"/>
                <w:b/>
                <w:color w:val="000000"/>
                <w:sz w:val="24"/>
                <w:szCs w:val="24"/>
                <w:lang w:val="ro-RO"/>
              </w:rPr>
              <w:t>04.798,25</w:t>
            </w:r>
            <w:r w:rsidRPr="00B01C0C">
              <w:rPr>
                <w:rFonts w:ascii="Arial Narrow" w:eastAsia="Times New Roman" w:hAnsi="Arial Narrow" w:cs="Times New Roman"/>
                <w:color w:val="000000"/>
                <w:sz w:val="24"/>
                <w:szCs w:val="24"/>
                <w:lang w:val="ro-RO"/>
              </w:rPr>
              <w:t xml:space="preserve"> lei, reprezentând :</w:t>
            </w:r>
          </w:p>
          <w:p w14:paraId="65C72709"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56.447,11 lei reprezentând cotă din valoarea de cofinanțare de 2% din valoarea eligibila a proiectului „Linia verde de autobuze electrice între Petrila-Petroșani-Aninoasa-Vulcan-Lupeni-Uricani Green Line Valea Jiului” - Componenta 2.</w:t>
            </w:r>
          </w:p>
          <w:p w14:paraId="24316454"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8.248.351,14 lei reprezentând valoarea cheltuielilor neeligibile aferente proiectului  „Linia verde de autobuze electrice între Petrila-Petroșani-Aninoasa-Vulcan-Lupeni-Uricani Green Line Valea Jiului” - Componenta 2, compusa din:</w:t>
            </w:r>
          </w:p>
          <w:p w14:paraId="15E2BF1D"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valoarea lucrarilor neeligibile in suma de 6.931.589,57 lei  </w:t>
            </w:r>
          </w:p>
          <w:p w14:paraId="36CA71C9"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 TVA autobuze electrice in suma </w:t>
            </w:r>
            <w:r w:rsidRPr="00B01C0C">
              <w:rPr>
                <w:rFonts w:ascii="Arial Narrow" w:eastAsia="Times New Roman" w:hAnsi="Arial Narrow" w:cs="Times New Roman"/>
                <w:b/>
                <w:color w:val="000000"/>
                <w:sz w:val="24"/>
                <w:szCs w:val="24"/>
                <w:lang w:val="ro-RO"/>
              </w:rPr>
              <w:t>de 1.231.104,20</w:t>
            </w:r>
            <w:r w:rsidRPr="00B01C0C">
              <w:rPr>
                <w:rFonts w:ascii="Arial Narrow" w:eastAsia="Times New Roman" w:hAnsi="Arial Narrow" w:cs="Times New Roman"/>
                <w:color w:val="000000"/>
                <w:sz w:val="24"/>
                <w:szCs w:val="24"/>
                <w:lang w:val="ro-RO"/>
              </w:rPr>
              <w:t xml:space="preserve"> lei, finanțată in conformitate cu art. 9 litera ”o” din ORDONANŢĂ DE URGENŢĂ  Nr. 40/2015 din 23 septembrie 2015 privind gestionarea financiară a fondurilor europene pentru perioada de programare 2014 – 2020.</w:t>
            </w:r>
          </w:p>
          <w:p w14:paraId="0F7BF2FB" w14:textId="77777777" w:rsidR="00B01C0C" w:rsidRPr="00B01C0C" w:rsidRDefault="00B01C0C" w:rsidP="00B01C0C">
            <w:pPr>
              <w:spacing w:after="0" w:line="240" w:lineRule="auto"/>
              <w:contextualSpacing/>
              <w:rPr>
                <w:rFonts w:ascii="Arial Narrow" w:eastAsia="Times New Roman" w:hAnsi="Arial Narrow" w:cs="Times New Roman"/>
                <w:b/>
                <w:color w:val="000000"/>
                <w:sz w:val="24"/>
                <w:szCs w:val="24"/>
                <w:lang w:val="ro-RO"/>
              </w:rPr>
            </w:pPr>
            <w:r w:rsidRPr="00B01C0C">
              <w:rPr>
                <w:rFonts w:ascii="Arial Narrow" w:eastAsia="Times New Roman" w:hAnsi="Arial Narrow" w:cs="Times New Roman"/>
                <w:b/>
                <w:color w:val="000000"/>
                <w:sz w:val="24"/>
                <w:szCs w:val="24"/>
                <w:lang w:val="ro-RO"/>
              </w:rPr>
              <w:t>Total contributie UAT Hunedoara</w:t>
            </w:r>
            <w:r w:rsidRPr="00B01C0C">
              <w:rPr>
                <w:rFonts w:ascii="Arial Narrow" w:eastAsia="Times New Roman" w:hAnsi="Arial Narrow" w:cs="Times New Roman"/>
                <w:color w:val="000000"/>
                <w:sz w:val="24"/>
                <w:szCs w:val="24"/>
                <w:lang w:val="ro-RO"/>
              </w:rPr>
              <w:t xml:space="preserve"> </w:t>
            </w:r>
            <w:r w:rsidRPr="00B01C0C">
              <w:rPr>
                <w:rFonts w:ascii="Arial Narrow" w:eastAsia="Times New Roman" w:hAnsi="Arial Narrow" w:cs="Times New Roman"/>
                <w:b/>
                <w:bCs/>
                <w:color w:val="000000"/>
                <w:sz w:val="24"/>
                <w:szCs w:val="24"/>
                <w:lang w:val="ro-RO"/>
              </w:rPr>
              <w:t>23.082.</w:t>
            </w:r>
            <w:r w:rsidRPr="00B01C0C">
              <w:rPr>
                <w:rFonts w:ascii="Arial Narrow" w:eastAsia="Times New Roman" w:hAnsi="Arial Narrow" w:cs="Times New Roman"/>
                <w:b/>
                <w:color w:val="000000"/>
                <w:sz w:val="24"/>
                <w:szCs w:val="24"/>
                <w:lang w:val="ro-RO"/>
              </w:rPr>
              <w:t>610,84 lei</w:t>
            </w:r>
          </w:p>
          <w:p w14:paraId="21253B30"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Pentru toate cheltuielile eligibile si neeligibile partenerul va pune la dispozitia partenerilor toate documentele ce stau la baza achizitiei si a platilor.</w:t>
            </w:r>
          </w:p>
        </w:tc>
      </w:tr>
      <w:tr w:rsidR="00B01C0C" w:rsidRPr="00B01C0C" w14:paraId="0E6BC378" w14:textId="77777777" w:rsidTr="00DE26A8">
        <w:tc>
          <w:tcPr>
            <w:tcW w:w="2178" w:type="dxa"/>
            <w:shd w:val="clear" w:color="auto" w:fill="auto"/>
          </w:tcPr>
          <w:p w14:paraId="6D6245CC"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lastRenderedPageBreak/>
              <w:t>Membru 2</w:t>
            </w:r>
          </w:p>
          <w:p w14:paraId="6E1C9A51"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Municipiul Petrosani </w:t>
            </w:r>
          </w:p>
          <w:p w14:paraId="5A591554"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(Partener 3)</w:t>
            </w:r>
          </w:p>
          <w:p w14:paraId="269413C1"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p>
        </w:tc>
        <w:tc>
          <w:tcPr>
            <w:tcW w:w="7245" w:type="dxa"/>
            <w:shd w:val="clear" w:color="auto" w:fill="auto"/>
          </w:tcPr>
          <w:p w14:paraId="19C69D98"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Împreună cu liderul parteneriatului, prin echipa de implementare a proiectului:</w:t>
            </w:r>
          </w:p>
          <w:p w14:paraId="739898D2"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 Va participa la coordonarea implementării activităților proiectului, inclusiv gestionarea activității curente, participarea la întâlnirile de lucru și a ședințelor echipei de proiect, asigurarea coerenței și a uniformității activităților la nivelul parteneriatului creat; </w:t>
            </w:r>
          </w:p>
          <w:p w14:paraId="402BB0DE"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va gestiona activitatea de monitorizare și raportare conform instrucțiunilor și legislației în vigoare, întocmind și înaintând liderului de parteneriat rapoartele solicitate de acesta; </w:t>
            </w:r>
          </w:p>
          <w:p w14:paraId="672D02CC"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gestiona aspectele administrative, în sensul conformității cu cerințele și instrucțiunile în vigoare, prin participarea efectivă la întocmirea de acte adiționale, clarificări; </w:t>
            </w:r>
          </w:p>
          <w:p w14:paraId="44D13742"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menține legătura cu partenerii în proiect; </w:t>
            </w:r>
          </w:p>
          <w:p w14:paraId="2941AF14"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asigura sustenabilitatea investitiei dupa implementarea proiectului; </w:t>
            </w:r>
          </w:p>
          <w:p w14:paraId="57E64C69"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fi implicat în implementarea următoarelor activităţi şi subactivităţi: </w:t>
            </w:r>
          </w:p>
          <w:p w14:paraId="390E3030"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 Activități ce se vor realiza după depunerea cererii de finanțare:</w:t>
            </w:r>
          </w:p>
          <w:p w14:paraId="705B6552"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I.1 Activitatea de pregătire a Proiectului tehnic si Detaliilor de executie</w:t>
            </w:r>
          </w:p>
          <w:p w14:paraId="7D4AEA5B"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I.2 Pregătirea documentaţiilor de atribuire a contractelor de achiziţie, precum şi asumarea contractelor cu operatorii economici</w:t>
            </w:r>
          </w:p>
          <w:p w14:paraId="3E0D90BB"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I.3 Activitatea de monitorizare a contractelor de achiziție încheiate și management de proiect împreună cu membrii parteneriatului</w:t>
            </w:r>
          </w:p>
          <w:p w14:paraId="29763086"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I.4. Pregătirea documentaţiilor de atribuire a contractelor de achiziţie pentru realizarea investiției de bază </w:t>
            </w:r>
          </w:p>
          <w:p w14:paraId="36304F4F"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lastRenderedPageBreak/>
              <w:t>I.5 Activitatea de monitorizare a contractelor de servicii de asistență tehnică din partea proiectantului și dirigenție de șantier, si delegare gestiune</w:t>
            </w:r>
          </w:p>
          <w:p w14:paraId="765F603D"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I.6 Raportarea progresului în implementarea proiectului, conform prevederilor contractului de finanțare</w:t>
            </w:r>
          </w:p>
          <w:p w14:paraId="43FBFC7F"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I.7 Activitatea de monitorizare a contractelor de informare și publicitate în cadrul proiectului</w:t>
            </w:r>
          </w:p>
          <w:p w14:paraId="35126330"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I.8 Activitatea de monitorizare a contractelor de audit financiar al proiectului, </w:t>
            </w:r>
          </w:p>
          <w:p w14:paraId="1D73F41E"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Cs/>
                <w:color w:val="000000"/>
                <w:sz w:val="24"/>
                <w:szCs w:val="24"/>
              </w:rPr>
              <w:t>Va asigura contributia proprie la valoarea proiectului.</w:t>
            </w:r>
          </w:p>
          <w:p w14:paraId="0468E7E9"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Cs/>
                <w:color w:val="000000"/>
                <w:sz w:val="24"/>
                <w:szCs w:val="24"/>
              </w:rPr>
              <w:t>Va asigura resursele umane implicate</w:t>
            </w:r>
            <w:r w:rsidRPr="00B01C0C">
              <w:rPr>
                <w:rFonts w:ascii="Arial Narrow" w:eastAsia="Calibri" w:hAnsi="Arial Narrow" w:cs="Times New Roman"/>
                <w:color w:val="000000"/>
                <w:sz w:val="24"/>
                <w:szCs w:val="24"/>
              </w:rPr>
              <w:t xml:space="preserve"> pentru implementarea proiectului, conform sectiunii Resursele umane implicate, din Cererea de finantare</w:t>
            </w:r>
          </w:p>
          <w:p w14:paraId="47959449" w14:textId="77777777" w:rsidR="00B01C0C" w:rsidRPr="00B01C0C" w:rsidRDefault="00B01C0C" w:rsidP="00B01C0C">
            <w:pPr>
              <w:spacing w:after="0" w:line="240" w:lineRule="auto"/>
              <w:jc w:val="both"/>
              <w:rPr>
                <w:rFonts w:ascii="Arial Narrow" w:eastAsia="Calibri" w:hAnsi="Arial Narrow" w:cs="Times New Roman"/>
                <w:bCs/>
                <w:color w:val="000000"/>
                <w:sz w:val="24"/>
                <w:szCs w:val="24"/>
              </w:rPr>
            </w:pPr>
            <w:r w:rsidRPr="00B01C0C">
              <w:rPr>
                <w:rFonts w:ascii="Arial Narrow" w:eastAsia="Calibri" w:hAnsi="Arial Narrow" w:cs="Times New Roman"/>
                <w:color w:val="000000"/>
                <w:sz w:val="24"/>
                <w:szCs w:val="24"/>
              </w:rPr>
              <w:t>Va asigura contributia  atat pentru cheltuielile eligibile cat si cele neeligibile rezultate ca urmare a implementarii proiectelor</w:t>
            </w:r>
            <w:r w:rsidRPr="00B01C0C">
              <w:rPr>
                <w:rFonts w:ascii="Arial Narrow" w:eastAsia="Calibri" w:hAnsi="Arial Narrow" w:cs="Times New Roman"/>
                <w:bCs/>
                <w:color w:val="000000"/>
                <w:sz w:val="24"/>
                <w:szCs w:val="24"/>
              </w:rPr>
              <w:t>, astfel:</w:t>
            </w:r>
          </w:p>
          <w:p w14:paraId="506688AA"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t>Contribuția proprie componenta 1</w:t>
            </w:r>
            <w:r w:rsidRPr="00B01C0C">
              <w:rPr>
                <w:rFonts w:ascii="Arial Narrow" w:eastAsia="Times New Roman" w:hAnsi="Arial Narrow" w:cs="Times New Roman"/>
                <w:color w:val="000000"/>
                <w:sz w:val="24"/>
                <w:szCs w:val="24"/>
                <w:lang w:val="ro-RO"/>
              </w:rPr>
              <w:t xml:space="preserve">  în proiect a Municipiului Petrosani, reprezentând achitarea cotă din cheltuielile neeligibile ale proiectului, cât și </w:t>
            </w:r>
            <w:r w:rsidRPr="00B01C0C">
              <w:rPr>
                <w:rFonts w:ascii="Arial Narrow" w:eastAsia="Calibri" w:hAnsi="Arial Narrow" w:cs="Times New Roman"/>
                <w:color w:val="000000"/>
                <w:sz w:val="24"/>
                <w:szCs w:val="24"/>
              </w:rPr>
              <w:t>din</w:t>
            </w:r>
            <w:r w:rsidRPr="00B01C0C">
              <w:rPr>
                <w:rFonts w:ascii="Arial Narrow" w:eastAsia="Times New Roman" w:hAnsi="Arial Narrow" w:cs="Times New Roman"/>
                <w:color w:val="000000"/>
                <w:sz w:val="24"/>
                <w:szCs w:val="24"/>
                <w:highlight w:val="yellow"/>
                <w:lang w:val="ro-RO"/>
              </w:rPr>
              <w:t xml:space="preserve"> </w:t>
            </w:r>
            <w:r w:rsidRPr="00B01C0C">
              <w:rPr>
                <w:rFonts w:ascii="Arial Narrow" w:eastAsia="Times New Roman" w:hAnsi="Arial Narrow" w:cs="Times New Roman"/>
                <w:color w:val="000000"/>
                <w:sz w:val="24"/>
                <w:szCs w:val="24"/>
                <w:lang w:val="ro-RO"/>
              </w:rPr>
              <w:t xml:space="preserve">contribuția de 2% din valoarea eligibilă a proiectului, în cuantum de  </w:t>
            </w:r>
            <w:r w:rsidRPr="00B01C0C">
              <w:rPr>
                <w:rFonts w:ascii="Arial Narrow" w:eastAsia="Times New Roman" w:hAnsi="Arial Narrow" w:cs="Times New Roman"/>
                <w:b/>
                <w:color w:val="000000"/>
                <w:sz w:val="24"/>
                <w:szCs w:val="24"/>
                <w:lang w:val="ro-RO"/>
              </w:rPr>
              <w:t>224.353,00</w:t>
            </w:r>
            <w:r w:rsidRPr="00B01C0C">
              <w:rPr>
                <w:rFonts w:ascii="Arial Narrow" w:eastAsia="Times New Roman" w:hAnsi="Arial Narrow" w:cs="Times New Roman"/>
                <w:color w:val="000000"/>
                <w:sz w:val="24"/>
                <w:szCs w:val="24"/>
                <w:lang w:val="ro-RO"/>
              </w:rPr>
              <w:t xml:space="preserve"> lei, reprezentând :</w:t>
            </w:r>
          </w:p>
          <w:p w14:paraId="0895BAED"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130.763,77 lei reprezentând valoarea de cofinanțare de 2% din valoarea eligibila a proiectului „Linia verde de autobuze electrice între Petrila-Petroșani-Aninoasa-Vulcan-Lupeni-Uricani Green Line Valea Jiului” - Componenta 1.</w:t>
            </w:r>
          </w:p>
          <w:p w14:paraId="7330CF6A"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Suma de </w:t>
            </w:r>
            <w:r w:rsidRPr="00B01C0C">
              <w:rPr>
                <w:rFonts w:ascii="Arial Narrow" w:eastAsia="Times New Roman" w:hAnsi="Arial Narrow" w:cs="Times New Roman"/>
                <w:b/>
                <w:bCs/>
                <w:color w:val="000000"/>
                <w:sz w:val="24"/>
                <w:szCs w:val="24"/>
                <w:lang w:val="ro-RO"/>
              </w:rPr>
              <w:t>93.</w:t>
            </w:r>
            <w:r w:rsidRPr="00B01C0C">
              <w:rPr>
                <w:rFonts w:ascii="Arial Narrow" w:eastAsia="Times New Roman" w:hAnsi="Arial Narrow" w:cs="Times New Roman"/>
                <w:b/>
                <w:color w:val="000000"/>
                <w:sz w:val="24"/>
                <w:szCs w:val="24"/>
                <w:lang w:val="ro-RO"/>
              </w:rPr>
              <w:t>589,23</w:t>
            </w:r>
            <w:r w:rsidRPr="00B01C0C">
              <w:rPr>
                <w:rFonts w:ascii="Arial Narrow" w:eastAsia="Times New Roman" w:hAnsi="Arial Narrow" w:cs="Times New Roman"/>
                <w:color w:val="000000"/>
                <w:sz w:val="24"/>
                <w:szCs w:val="24"/>
                <w:lang w:val="ro-RO"/>
              </w:rPr>
              <w:t xml:space="preserve">  lei reprezentând cheltuieli neeligibile a proiectului  „Linia verde de autobuze electrice între Petrila-Petroșani-Aninoasa-Vulcan-Lupeni-Uricani Green Line Valea Jiului” - Componenta 1, compusa din:</w:t>
            </w:r>
          </w:p>
          <w:p w14:paraId="329213FD"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valoarea lucrarilor neeligibile in suma de </w:t>
            </w:r>
            <w:r w:rsidRPr="00B01C0C">
              <w:rPr>
                <w:rFonts w:ascii="Arial Narrow" w:eastAsia="Times New Roman" w:hAnsi="Arial Narrow" w:cs="Times New Roman"/>
                <w:b/>
                <w:bCs/>
                <w:color w:val="000000"/>
                <w:sz w:val="24"/>
                <w:szCs w:val="24"/>
                <w:lang w:val="ro-RO"/>
              </w:rPr>
              <w:t>93.</w:t>
            </w:r>
            <w:r w:rsidRPr="00B01C0C">
              <w:rPr>
                <w:rFonts w:ascii="Arial Narrow" w:eastAsia="Times New Roman" w:hAnsi="Arial Narrow" w:cs="Times New Roman"/>
                <w:b/>
                <w:color w:val="000000"/>
                <w:sz w:val="24"/>
                <w:szCs w:val="24"/>
                <w:lang w:val="ro-RO"/>
              </w:rPr>
              <w:t>589,23</w:t>
            </w:r>
            <w:r w:rsidRPr="00B01C0C">
              <w:rPr>
                <w:rFonts w:ascii="Arial Narrow" w:eastAsia="Times New Roman" w:hAnsi="Arial Narrow" w:cs="Times New Roman"/>
                <w:color w:val="000000"/>
                <w:sz w:val="24"/>
                <w:szCs w:val="24"/>
                <w:lang w:val="ro-RO"/>
              </w:rPr>
              <w:t xml:space="preserve">  lei  </w:t>
            </w:r>
          </w:p>
          <w:p w14:paraId="29159BC4"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 TVA autobuze electrice in suma de 0 lei, </w:t>
            </w:r>
          </w:p>
          <w:p w14:paraId="3D05734A"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t>Contribuția proprie componenta 2</w:t>
            </w:r>
            <w:r w:rsidRPr="00B01C0C">
              <w:rPr>
                <w:rFonts w:ascii="Arial Narrow" w:eastAsia="Times New Roman" w:hAnsi="Arial Narrow" w:cs="Times New Roman"/>
                <w:color w:val="000000"/>
                <w:sz w:val="24"/>
                <w:szCs w:val="24"/>
                <w:lang w:val="ro-RO"/>
              </w:rPr>
              <w:t xml:space="preserve">  în proiect a Municipiului Petrosani, reprezentând achitarea cotă din cheltuielile neeligibile ale proiectului, cât și </w:t>
            </w:r>
            <w:r w:rsidRPr="00B01C0C">
              <w:rPr>
                <w:rFonts w:ascii="Arial Narrow" w:eastAsia="Calibri" w:hAnsi="Arial Narrow" w:cs="Times New Roman"/>
                <w:color w:val="000000"/>
                <w:sz w:val="24"/>
                <w:szCs w:val="24"/>
              </w:rPr>
              <w:t>din</w:t>
            </w:r>
            <w:r w:rsidRPr="00B01C0C">
              <w:rPr>
                <w:rFonts w:ascii="Arial Narrow" w:eastAsia="Times New Roman" w:hAnsi="Arial Narrow" w:cs="Times New Roman"/>
                <w:color w:val="000000"/>
                <w:sz w:val="24"/>
                <w:szCs w:val="24"/>
                <w:highlight w:val="yellow"/>
                <w:lang w:val="ro-RO"/>
              </w:rPr>
              <w:t xml:space="preserve"> </w:t>
            </w:r>
            <w:r w:rsidRPr="00B01C0C">
              <w:rPr>
                <w:rFonts w:ascii="Arial Narrow" w:eastAsia="Times New Roman" w:hAnsi="Arial Narrow" w:cs="Times New Roman"/>
                <w:color w:val="000000"/>
                <w:sz w:val="24"/>
                <w:szCs w:val="24"/>
                <w:lang w:val="ro-RO"/>
              </w:rPr>
              <w:t xml:space="preserve">contribuția de 2% din valoarea eligibilă a proiectului, în cuantum de  </w:t>
            </w:r>
            <w:r w:rsidRPr="00B01C0C">
              <w:rPr>
                <w:rFonts w:ascii="Arial Narrow" w:eastAsia="Times New Roman" w:hAnsi="Arial Narrow" w:cs="Times New Roman"/>
                <w:b/>
                <w:color w:val="000000"/>
                <w:sz w:val="24"/>
                <w:szCs w:val="24"/>
                <w:lang w:val="ro-RO"/>
              </w:rPr>
              <w:t>101.284,72</w:t>
            </w:r>
            <w:r w:rsidRPr="00B01C0C">
              <w:rPr>
                <w:rFonts w:ascii="Arial Narrow" w:eastAsia="Times New Roman" w:hAnsi="Arial Narrow" w:cs="Times New Roman"/>
                <w:color w:val="000000"/>
                <w:sz w:val="24"/>
                <w:szCs w:val="24"/>
                <w:lang w:val="ro-RO"/>
              </w:rPr>
              <w:t xml:space="preserve">  lei , reprezentând :</w:t>
            </w:r>
          </w:p>
          <w:p w14:paraId="1524A37E"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56.447,11 lei reprezentând  cotă din valoarea de cofinanțare de 2% din valoarea eligibilă a proiectului „Linia verde de autobuze electrice între Petrila-Petroșani-Aninoasa-Vulcan-Lupeni-Uricani Green Line Valea Jiului” - Componenta 2.</w:t>
            </w:r>
          </w:p>
          <w:p w14:paraId="39A0E8CC" w14:textId="77777777" w:rsidR="00B01C0C" w:rsidRPr="00B01C0C" w:rsidRDefault="00B01C0C" w:rsidP="00B01C0C">
            <w:pPr>
              <w:spacing w:after="0" w:line="240" w:lineRule="auto"/>
              <w:contextualSpacing/>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Suma de 44.837.61 lei reprezentand valoarea cheltuielilor neeligibile aferente proiectului  „Linia verde de autobuze electrice între Petrila-Petroșani-Aninoasa-Vulcan-Lupeni-Uricani Green Line Valea Jiului” - Componenta 2, </w:t>
            </w:r>
          </w:p>
          <w:p w14:paraId="6D0FB3A5" w14:textId="77777777" w:rsidR="00B01C0C" w:rsidRPr="00B01C0C" w:rsidRDefault="00B01C0C" w:rsidP="00B01C0C">
            <w:pPr>
              <w:spacing w:after="0" w:line="240" w:lineRule="auto"/>
              <w:rPr>
                <w:rFonts w:ascii="Arial Narrow" w:eastAsia="Calibri" w:hAnsi="Arial Narrow" w:cs="Times New Roman"/>
                <w:b/>
                <w:color w:val="000000"/>
                <w:sz w:val="24"/>
                <w:szCs w:val="24"/>
              </w:rPr>
            </w:pPr>
            <w:r w:rsidRPr="00B01C0C">
              <w:rPr>
                <w:rFonts w:ascii="Arial Narrow" w:eastAsia="Calibri" w:hAnsi="Arial Narrow" w:cs="Times New Roman"/>
                <w:b/>
                <w:color w:val="000000"/>
                <w:sz w:val="24"/>
                <w:szCs w:val="24"/>
              </w:rPr>
              <w:t>Total contributie Municipiul Petrosani (Partener 2 ): 325.637,72 lei</w:t>
            </w:r>
          </w:p>
        </w:tc>
      </w:tr>
      <w:tr w:rsidR="00B01C0C" w:rsidRPr="00B01C0C" w14:paraId="65720A10" w14:textId="77777777" w:rsidTr="00DE26A8">
        <w:tc>
          <w:tcPr>
            <w:tcW w:w="2178" w:type="dxa"/>
            <w:shd w:val="clear" w:color="auto" w:fill="auto"/>
          </w:tcPr>
          <w:p w14:paraId="57369641"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lastRenderedPageBreak/>
              <w:t xml:space="preserve">Membru 3 </w:t>
            </w:r>
          </w:p>
          <w:p w14:paraId="642F1646"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Orasul Aninoasa (Partener 4)</w:t>
            </w:r>
          </w:p>
          <w:p w14:paraId="7D767363"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p>
        </w:tc>
        <w:tc>
          <w:tcPr>
            <w:tcW w:w="7245" w:type="dxa"/>
            <w:shd w:val="clear" w:color="auto" w:fill="auto"/>
          </w:tcPr>
          <w:p w14:paraId="443595C0"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Împreună cu liderul parteneriatului, prin echipa de implementare a proiectului:</w:t>
            </w:r>
          </w:p>
          <w:p w14:paraId="56BEB918"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 Va participa la coordonarea implementării activităților proiectului, inclusiv gestionarea activității curente, participarea la întâlnirile de lucru și a ședințelor echipei de proiect, asigurarea coerenței și a uniformității activităților la nivelul parteneriatului creat; </w:t>
            </w:r>
          </w:p>
          <w:p w14:paraId="6DCFBF75"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va gestiona activitatea de monitorizare și raportare conform instrucțiunilor și legislației în vigoare, întocmind și înaintând liderului de parteneriat rapoartele solicitate de acesta; </w:t>
            </w:r>
          </w:p>
          <w:p w14:paraId="55F0E15D"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gestiona aspectele administrative, în sensul conformității cu cerințele și instrucțiunile în vigoare, prin participarea efectivă la întocmirea de acte adiționale, clarificări; </w:t>
            </w:r>
          </w:p>
          <w:p w14:paraId="1502A25A"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menține legătura cu partenerii în proiect; </w:t>
            </w:r>
          </w:p>
          <w:p w14:paraId="211B09F3"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asigura sustenabilitatea investitiei dupa implementarea proiectului; </w:t>
            </w:r>
          </w:p>
          <w:p w14:paraId="25596C0C"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fi implicat în implementarea următoarelor activităţi şi subactivităţi: </w:t>
            </w:r>
          </w:p>
          <w:p w14:paraId="7292C7BF"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 Activități ce se vor realiza după depunerea cererii de finanțare:</w:t>
            </w:r>
          </w:p>
          <w:p w14:paraId="0405DDDB"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I.1 Activitatea de pregătire a Proiectului tehnic si Detaliilor de executie</w:t>
            </w:r>
          </w:p>
          <w:p w14:paraId="701CCA96"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lastRenderedPageBreak/>
              <w:t>I.2 Pregătirea documentaţiilor de atribuire a contractelor de achiziţie, precum şi asumarea contractelor cu operatorii economici</w:t>
            </w:r>
          </w:p>
          <w:p w14:paraId="1B94C6E5"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I.3 Activitatea de monitorizare a contractelor de achiziție încheiate și management de proiect împreună cu membrii parteneriatului</w:t>
            </w:r>
          </w:p>
          <w:p w14:paraId="359EEFF8"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I.4. Pregătirea documentaţiilor de atribuire a contractelor de achiziţie pentru realizarea investiției de bază </w:t>
            </w:r>
          </w:p>
          <w:p w14:paraId="2D68E073"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I.5 Activitatea de monitorizare a contractelor de servicii de asistență tehnică din partea proiectantului și dirigenție de șantier, si delegare gestiune</w:t>
            </w:r>
          </w:p>
          <w:p w14:paraId="2B777013"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I.6 Raportarea progresului în implementarea proiectului, conform prevederilor contractului de finanțare</w:t>
            </w:r>
          </w:p>
          <w:p w14:paraId="201349A5"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I.7 Activitatea de monitorizare a contractelor de informare și publicitate în cadrul proiectului</w:t>
            </w:r>
          </w:p>
          <w:p w14:paraId="1EFCF006"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I.8 Activitatea de monitorizare a contractelor de audit financiar al proiectului, </w:t>
            </w:r>
          </w:p>
          <w:p w14:paraId="6890C8AE"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Cs/>
                <w:color w:val="000000"/>
                <w:sz w:val="24"/>
                <w:szCs w:val="24"/>
              </w:rPr>
              <w:t>Va asigura contributia proprie la valoarea proiectului.</w:t>
            </w:r>
          </w:p>
          <w:p w14:paraId="156FA563"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Cs/>
                <w:color w:val="000000"/>
                <w:sz w:val="24"/>
                <w:szCs w:val="24"/>
              </w:rPr>
              <w:t>Va asigura resursele umane implicate</w:t>
            </w:r>
            <w:r w:rsidRPr="00B01C0C">
              <w:rPr>
                <w:rFonts w:ascii="Arial Narrow" w:eastAsia="Calibri" w:hAnsi="Arial Narrow" w:cs="Times New Roman"/>
                <w:color w:val="000000"/>
                <w:sz w:val="24"/>
                <w:szCs w:val="24"/>
              </w:rPr>
              <w:t xml:space="preserve"> pentru implementarea proiectului, conform sectiunii Resursele umane implicate, din Cererea de finantare</w:t>
            </w:r>
          </w:p>
          <w:p w14:paraId="77288933" w14:textId="77777777" w:rsidR="00B01C0C" w:rsidRPr="00B01C0C" w:rsidRDefault="00B01C0C" w:rsidP="00B01C0C">
            <w:pPr>
              <w:spacing w:after="0" w:line="240" w:lineRule="auto"/>
              <w:jc w:val="both"/>
              <w:rPr>
                <w:rFonts w:ascii="Arial Narrow" w:eastAsia="Calibri" w:hAnsi="Arial Narrow" w:cs="Times New Roman"/>
                <w:bCs/>
                <w:color w:val="000000"/>
                <w:sz w:val="24"/>
                <w:szCs w:val="24"/>
              </w:rPr>
            </w:pPr>
            <w:r w:rsidRPr="00B01C0C">
              <w:rPr>
                <w:rFonts w:ascii="Arial Narrow" w:eastAsia="Calibri" w:hAnsi="Arial Narrow" w:cs="Times New Roman"/>
                <w:color w:val="000000"/>
                <w:sz w:val="24"/>
                <w:szCs w:val="24"/>
              </w:rPr>
              <w:t>Va asigura contributia  atat pentru cheltuielile eligibile cat si cele neeligibile rezultate ca urmare a implementarii proiectelor</w:t>
            </w:r>
            <w:r w:rsidRPr="00B01C0C">
              <w:rPr>
                <w:rFonts w:ascii="Arial Narrow" w:eastAsia="Calibri" w:hAnsi="Arial Narrow" w:cs="Times New Roman"/>
                <w:bCs/>
                <w:color w:val="000000"/>
                <w:sz w:val="24"/>
                <w:szCs w:val="24"/>
              </w:rPr>
              <w:t>, astfel:</w:t>
            </w:r>
          </w:p>
          <w:p w14:paraId="6924593E"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t>Contribuția proprie componenta 1</w:t>
            </w:r>
            <w:r w:rsidRPr="00B01C0C">
              <w:rPr>
                <w:rFonts w:ascii="Arial Narrow" w:eastAsia="Times New Roman" w:hAnsi="Arial Narrow" w:cs="Times New Roman"/>
                <w:color w:val="000000"/>
                <w:sz w:val="24"/>
                <w:szCs w:val="24"/>
                <w:lang w:val="ro-RO"/>
              </w:rPr>
              <w:t xml:space="preserve">  în proiect a Orasul Aninoasa, reprezentând achitarea cotă din cheltuielile neeligibile ale proiectului, cât și </w:t>
            </w:r>
            <w:r w:rsidRPr="00B01C0C">
              <w:rPr>
                <w:rFonts w:ascii="Arial Narrow" w:eastAsia="Calibri" w:hAnsi="Arial Narrow" w:cs="Times New Roman"/>
                <w:color w:val="000000"/>
                <w:sz w:val="24"/>
                <w:szCs w:val="24"/>
              </w:rPr>
              <w:t>din</w:t>
            </w:r>
            <w:r w:rsidRPr="00B01C0C">
              <w:rPr>
                <w:rFonts w:ascii="Arial Narrow" w:eastAsia="Times New Roman" w:hAnsi="Arial Narrow" w:cs="Times New Roman"/>
                <w:color w:val="000000"/>
                <w:sz w:val="24"/>
                <w:szCs w:val="24"/>
                <w:highlight w:val="yellow"/>
                <w:lang w:val="ro-RO"/>
              </w:rPr>
              <w:t xml:space="preserve"> </w:t>
            </w:r>
            <w:r w:rsidRPr="00B01C0C">
              <w:rPr>
                <w:rFonts w:ascii="Arial Narrow" w:eastAsia="Times New Roman" w:hAnsi="Arial Narrow" w:cs="Times New Roman"/>
                <w:color w:val="000000"/>
                <w:sz w:val="24"/>
                <w:szCs w:val="24"/>
                <w:lang w:val="ro-RO"/>
              </w:rPr>
              <w:t xml:space="preserve">contribuția de 2% din valoarea eligibilă a proiectului, în cuantum de  </w:t>
            </w:r>
            <w:r w:rsidRPr="00B01C0C">
              <w:rPr>
                <w:rFonts w:ascii="Arial Narrow" w:eastAsia="Times New Roman" w:hAnsi="Arial Narrow" w:cs="Times New Roman"/>
                <w:b/>
                <w:color w:val="000000"/>
                <w:sz w:val="24"/>
                <w:szCs w:val="24"/>
                <w:lang w:val="ro-RO"/>
              </w:rPr>
              <w:t>140.920,39</w:t>
            </w:r>
            <w:r w:rsidRPr="00B01C0C">
              <w:rPr>
                <w:rFonts w:ascii="Arial Narrow" w:eastAsia="Times New Roman" w:hAnsi="Arial Narrow" w:cs="Times New Roman"/>
                <w:color w:val="000000"/>
                <w:sz w:val="24"/>
                <w:szCs w:val="24"/>
                <w:lang w:val="ro-RO"/>
              </w:rPr>
              <w:t xml:space="preserve"> lei, reprezentând :</w:t>
            </w:r>
          </w:p>
          <w:p w14:paraId="32809922"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130.763,77 lei reprezentând cotă din valoarea de cofinanțare de 2% din valoarea eligibilă a proiectului „Linia verde de autobuze electrice între Petrila-Petroșani-Aninoasa-Vulcan-Lupeni-Uricani Green Line Valea Jiului” - Componenta 1.</w:t>
            </w:r>
          </w:p>
          <w:p w14:paraId="0A7F7FA0"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10,156,62  lei reprezentând cotă din valoarea cheltuielilor neeligibile aferente proiectului  „Linia verde de autobuze electrice între Petrila-Petroșani-Aninoasa-Vulcan-Lupeni-Uricani Green Line Valea Jiului” - Componenta 1, compusa din:</w:t>
            </w:r>
          </w:p>
          <w:p w14:paraId="584FE189"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valoarea lucrarilor neeligibile in suma de 10,156,62  lei  </w:t>
            </w:r>
          </w:p>
          <w:p w14:paraId="0B8C1865"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 TVA autobuze electrice in suma de 0 lei, </w:t>
            </w:r>
          </w:p>
          <w:p w14:paraId="18908315"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t>Contribuția proprie componenta 2</w:t>
            </w:r>
            <w:r w:rsidRPr="00B01C0C">
              <w:rPr>
                <w:rFonts w:ascii="Arial Narrow" w:eastAsia="Times New Roman" w:hAnsi="Arial Narrow" w:cs="Times New Roman"/>
                <w:color w:val="000000"/>
                <w:sz w:val="24"/>
                <w:szCs w:val="24"/>
                <w:lang w:val="ro-RO"/>
              </w:rPr>
              <w:t xml:space="preserve">  în proiect a Orasul Aninoasa, reprezentând achitarea cotă din cheltuielile neeligibile ale proiectului, cât și </w:t>
            </w:r>
            <w:r w:rsidRPr="00B01C0C">
              <w:rPr>
                <w:rFonts w:ascii="Arial Narrow" w:eastAsia="Calibri" w:hAnsi="Arial Narrow" w:cs="Times New Roman"/>
                <w:color w:val="000000"/>
                <w:sz w:val="24"/>
                <w:szCs w:val="24"/>
              </w:rPr>
              <w:t>din</w:t>
            </w:r>
            <w:r w:rsidRPr="00B01C0C">
              <w:rPr>
                <w:rFonts w:ascii="Arial Narrow" w:eastAsia="Times New Roman" w:hAnsi="Arial Narrow" w:cs="Times New Roman"/>
                <w:color w:val="000000"/>
                <w:sz w:val="24"/>
                <w:szCs w:val="24"/>
                <w:highlight w:val="yellow"/>
                <w:lang w:val="ro-RO"/>
              </w:rPr>
              <w:t xml:space="preserve"> </w:t>
            </w:r>
            <w:r w:rsidRPr="00B01C0C">
              <w:rPr>
                <w:rFonts w:ascii="Arial Narrow" w:eastAsia="Times New Roman" w:hAnsi="Arial Narrow" w:cs="Times New Roman"/>
                <w:color w:val="000000"/>
                <w:sz w:val="24"/>
                <w:szCs w:val="24"/>
                <w:lang w:val="ro-RO"/>
              </w:rPr>
              <w:t xml:space="preserve">contribuția de 2% din valoarea eligibilă a proiectului, în cuantum de  </w:t>
            </w:r>
            <w:r w:rsidRPr="00B01C0C">
              <w:rPr>
                <w:rFonts w:ascii="Arial Narrow" w:eastAsia="Times New Roman" w:hAnsi="Arial Narrow" w:cs="Times New Roman"/>
                <w:b/>
                <w:color w:val="000000"/>
                <w:sz w:val="24"/>
                <w:szCs w:val="24"/>
                <w:lang w:val="ro-RO"/>
              </w:rPr>
              <w:t>61.313,04</w:t>
            </w:r>
            <w:r w:rsidRPr="00B01C0C">
              <w:rPr>
                <w:rFonts w:ascii="Arial Narrow" w:eastAsia="Times New Roman" w:hAnsi="Arial Narrow" w:cs="Times New Roman"/>
                <w:color w:val="000000"/>
                <w:sz w:val="24"/>
                <w:szCs w:val="24"/>
                <w:lang w:val="ro-RO"/>
              </w:rPr>
              <w:t xml:space="preserve">  lei , reprezentând :</w:t>
            </w:r>
          </w:p>
          <w:p w14:paraId="7B016C6E"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Suma de  </w:t>
            </w:r>
            <w:r w:rsidRPr="00B01C0C">
              <w:rPr>
                <w:rFonts w:ascii="Arial Narrow" w:eastAsia="Times New Roman" w:hAnsi="Arial Narrow" w:cs="Times New Roman"/>
                <w:b/>
                <w:color w:val="000000"/>
                <w:sz w:val="24"/>
                <w:szCs w:val="24"/>
                <w:lang w:val="ro-RO"/>
              </w:rPr>
              <w:t xml:space="preserve">56.447,11 </w:t>
            </w:r>
            <w:r w:rsidRPr="00B01C0C">
              <w:rPr>
                <w:rFonts w:ascii="Arial Narrow" w:eastAsia="Times New Roman" w:hAnsi="Arial Narrow" w:cs="Times New Roman"/>
                <w:color w:val="000000"/>
                <w:sz w:val="24"/>
                <w:szCs w:val="24"/>
                <w:lang w:val="ro-RO"/>
              </w:rPr>
              <w:t>lei reprezentând  cotă din valoarea de cofinanțare de 2% din valoarea eligibilă a proiectului „Linia verde de autobuze electrice între Petrila-Petroșani-Aninoasa-Vulcan-Lupeni-Uricani Green Line Valea Jiului” - Componenta 2.</w:t>
            </w:r>
          </w:p>
          <w:p w14:paraId="00A9B3D2" w14:textId="77777777" w:rsidR="00B01C0C" w:rsidRPr="00B01C0C" w:rsidRDefault="00B01C0C" w:rsidP="00B01C0C">
            <w:pPr>
              <w:spacing w:after="0" w:line="240" w:lineRule="auto"/>
              <w:contextualSpacing/>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Suma de 4.865,93 lei reprezentand valoarea cheltuielilor neeligibile aferente proiectului  „Linia verde de autobuze electrice între Petrila-Petroșani-Aninoasa-Vulcan-Lupeni-Uricani Green Line Valea Jiului” - Componenta 2, </w:t>
            </w:r>
          </w:p>
          <w:p w14:paraId="09643C82" w14:textId="77777777" w:rsidR="00B01C0C" w:rsidRPr="00B01C0C" w:rsidRDefault="00B01C0C" w:rsidP="00B01C0C">
            <w:pPr>
              <w:spacing w:after="0" w:line="240" w:lineRule="auto"/>
              <w:rPr>
                <w:rFonts w:ascii="Arial Narrow" w:eastAsia="Calibri" w:hAnsi="Arial Narrow" w:cs="Times New Roman"/>
                <w:b/>
                <w:color w:val="000000"/>
                <w:sz w:val="24"/>
                <w:szCs w:val="24"/>
              </w:rPr>
            </w:pPr>
            <w:r w:rsidRPr="00B01C0C">
              <w:rPr>
                <w:rFonts w:ascii="Arial Narrow" w:eastAsia="Calibri" w:hAnsi="Arial Narrow" w:cs="Times New Roman"/>
                <w:b/>
                <w:color w:val="000000"/>
                <w:sz w:val="24"/>
                <w:szCs w:val="24"/>
              </w:rPr>
              <w:t>Total contributie Orasul Aninoasa (Partener 3): 202.233,43 lei</w:t>
            </w:r>
          </w:p>
        </w:tc>
      </w:tr>
      <w:tr w:rsidR="00B01C0C" w:rsidRPr="00B01C0C" w14:paraId="51D3D55E" w14:textId="77777777" w:rsidTr="00DE26A8">
        <w:tc>
          <w:tcPr>
            <w:tcW w:w="2178" w:type="dxa"/>
            <w:shd w:val="clear" w:color="auto" w:fill="auto"/>
          </w:tcPr>
          <w:p w14:paraId="62F8EE0D"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lastRenderedPageBreak/>
              <w:t xml:space="preserve">Membru 4 </w:t>
            </w:r>
          </w:p>
          <w:p w14:paraId="02D14FFA"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Municipiul Lupeni (Partener 5)</w:t>
            </w:r>
          </w:p>
          <w:p w14:paraId="32F5E8D6"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p>
        </w:tc>
        <w:tc>
          <w:tcPr>
            <w:tcW w:w="7245" w:type="dxa"/>
            <w:shd w:val="clear" w:color="auto" w:fill="auto"/>
          </w:tcPr>
          <w:p w14:paraId="1EF22A5F"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Împreună cu liderul parteneriatului, prin echipa de implementare a proiectului:</w:t>
            </w:r>
          </w:p>
          <w:p w14:paraId="4B5033B6"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 Va participa la coordonarea implementării activităților proiectului, inclusiv gestionarea activității curente, participarea la întâlnirile de lucru și a ședințelor echipei de proiect, asigurarea coerenței și a uniformității activităților la nivelul parteneriatului creat; </w:t>
            </w:r>
          </w:p>
          <w:p w14:paraId="5EDCA59B"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va gestiona activitatea de monitorizare și raportare conform instrucțiunilor și legislației în vigoare, întocmind și înaintând liderului de parteneriat rapoartele solicitate de acesta; </w:t>
            </w:r>
          </w:p>
          <w:p w14:paraId="51CA1901"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lastRenderedPageBreak/>
              <w:t xml:space="preserve">Va gestiona aspectele administrative, în sensul conformității cu cerințele și instrucțiunile în vigoare, prin participarea efectivă la întocmirea de acte adiționale, clarificări; </w:t>
            </w:r>
          </w:p>
          <w:p w14:paraId="512E1234"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menține legătura cu partenerii în proiect; </w:t>
            </w:r>
          </w:p>
          <w:p w14:paraId="6F7D42BC"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asigura sustenabilitatea investitiei dupa implementarea proiectului; </w:t>
            </w:r>
          </w:p>
          <w:p w14:paraId="33760B14"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fi implicat în implementarea următoarelor activităţi şi subactivităţi: </w:t>
            </w:r>
          </w:p>
          <w:p w14:paraId="5293BD94"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 Activități ce se vor realiza după depunerea cererii de finanțare:</w:t>
            </w:r>
          </w:p>
          <w:p w14:paraId="08DCC344"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I.1 Activitatea de pregătire a Proiectului tehnic si Detaliilor de executie</w:t>
            </w:r>
          </w:p>
          <w:p w14:paraId="183BBBC8"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I.2 Pregătirea documentaţiilor de atribuire a contractelor de achiziţie, precum şi asumarea contractelor cu operatorii economici</w:t>
            </w:r>
          </w:p>
          <w:p w14:paraId="469FA459"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I.3 Activitatea de monitorizare a contractelor de achiziție încheiate și management de proiect împreună cu membrii parteneriatului</w:t>
            </w:r>
          </w:p>
          <w:p w14:paraId="7570C91D"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I.4. Pregătirea documentaţiilor de atribuire a contractelor de achiziţie pentru realizarea investiției de bază </w:t>
            </w:r>
          </w:p>
          <w:p w14:paraId="02E05520"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I.5 Activitatea de monitorizare a contractelor de servicii de asistență tehnică din partea proiectantului și dirigenție de șantier, si delegare gestiune</w:t>
            </w:r>
          </w:p>
          <w:p w14:paraId="732E5C34"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I.6 Raportarea progresului în implementarea proiectului, conform prevederilor contractului de finanțare</w:t>
            </w:r>
          </w:p>
          <w:p w14:paraId="54941DD8"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I.7 Activitatea de monitorizare a contractelor de informare și publicitate în cadrul proiectului</w:t>
            </w:r>
          </w:p>
          <w:p w14:paraId="5149C80D"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I.8 Activitatea de monitorizare a contractelor de audit financiar al proiectului, </w:t>
            </w:r>
          </w:p>
          <w:p w14:paraId="168C79BC"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Cs/>
                <w:color w:val="000000"/>
                <w:sz w:val="24"/>
                <w:szCs w:val="24"/>
              </w:rPr>
              <w:t>Va asigura contributia proprie la valoarea proiectului.</w:t>
            </w:r>
          </w:p>
          <w:p w14:paraId="2626E110"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Cs/>
                <w:color w:val="000000"/>
                <w:sz w:val="24"/>
                <w:szCs w:val="24"/>
              </w:rPr>
              <w:t>Va asigura resursele umane implicate</w:t>
            </w:r>
            <w:r w:rsidRPr="00B01C0C">
              <w:rPr>
                <w:rFonts w:ascii="Arial Narrow" w:eastAsia="Calibri" w:hAnsi="Arial Narrow" w:cs="Times New Roman"/>
                <w:color w:val="000000"/>
                <w:sz w:val="24"/>
                <w:szCs w:val="24"/>
              </w:rPr>
              <w:t xml:space="preserve"> pentru implementarea proiectului, conform sectiunii Resursele umane implicate, din Cererea de finantare</w:t>
            </w:r>
          </w:p>
          <w:p w14:paraId="3C94EC65" w14:textId="77777777" w:rsidR="00B01C0C" w:rsidRPr="00B01C0C" w:rsidRDefault="00B01C0C" w:rsidP="00B01C0C">
            <w:pPr>
              <w:spacing w:after="0" w:line="240" w:lineRule="auto"/>
              <w:jc w:val="both"/>
              <w:rPr>
                <w:rFonts w:ascii="Arial Narrow" w:eastAsia="Calibri" w:hAnsi="Arial Narrow" w:cs="Times New Roman"/>
                <w:bCs/>
                <w:color w:val="000000"/>
                <w:sz w:val="24"/>
                <w:szCs w:val="24"/>
              </w:rPr>
            </w:pPr>
            <w:r w:rsidRPr="00B01C0C">
              <w:rPr>
                <w:rFonts w:ascii="Arial Narrow" w:eastAsia="Calibri" w:hAnsi="Arial Narrow" w:cs="Times New Roman"/>
                <w:color w:val="000000"/>
                <w:sz w:val="24"/>
                <w:szCs w:val="24"/>
              </w:rPr>
              <w:t>Va asigura contributia  atat pentru cheltuielile eligibile cat si cele neeligibile rezultate ca urmare a implementarii proiectelor</w:t>
            </w:r>
            <w:r w:rsidRPr="00B01C0C">
              <w:rPr>
                <w:rFonts w:ascii="Arial Narrow" w:eastAsia="Calibri" w:hAnsi="Arial Narrow" w:cs="Times New Roman"/>
                <w:bCs/>
                <w:color w:val="000000"/>
                <w:sz w:val="24"/>
                <w:szCs w:val="24"/>
              </w:rPr>
              <w:t>, astfel:</w:t>
            </w:r>
          </w:p>
          <w:p w14:paraId="383DA068"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t>Contribuția proprie componenta 1</w:t>
            </w:r>
            <w:r w:rsidRPr="00B01C0C">
              <w:rPr>
                <w:rFonts w:ascii="Arial Narrow" w:eastAsia="Times New Roman" w:hAnsi="Arial Narrow" w:cs="Times New Roman"/>
                <w:color w:val="000000"/>
                <w:sz w:val="24"/>
                <w:szCs w:val="24"/>
                <w:lang w:val="ro-RO"/>
              </w:rPr>
              <w:t xml:space="preserve">  în proiect a Municipiul Lupeni, reprezentând achitarea cotă din cheltuielile neeligibile ale proiectului, cât și </w:t>
            </w:r>
            <w:r w:rsidRPr="00B01C0C">
              <w:rPr>
                <w:rFonts w:ascii="Arial Narrow" w:eastAsia="Calibri" w:hAnsi="Arial Narrow" w:cs="Times New Roman"/>
                <w:color w:val="000000"/>
                <w:sz w:val="24"/>
                <w:szCs w:val="24"/>
              </w:rPr>
              <w:t>din</w:t>
            </w:r>
            <w:r w:rsidRPr="00B01C0C">
              <w:rPr>
                <w:rFonts w:ascii="Arial Narrow" w:eastAsia="Times New Roman" w:hAnsi="Arial Narrow" w:cs="Times New Roman"/>
                <w:color w:val="000000"/>
                <w:sz w:val="24"/>
                <w:szCs w:val="24"/>
                <w:highlight w:val="yellow"/>
                <w:lang w:val="ro-RO"/>
              </w:rPr>
              <w:t xml:space="preserve"> </w:t>
            </w:r>
            <w:r w:rsidRPr="00B01C0C">
              <w:rPr>
                <w:rFonts w:ascii="Arial Narrow" w:eastAsia="Times New Roman" w:hAnsi="Arial Narrow" w:cs="Times New Roman"/>
                <w:color w:val="000000"/>
                <w:sz w:val="24"/>
                <w:szCs w:val="24"/>
                <w:lang w:val="ro-RO"/>
              </w:rPr>
              <w:t xml:space="preserve">contribuția de 2% din valoarea eligibilă a proiectului, în cuantum de  </w:t>
            </w:r>
            <w:r w:rsidRPr="00B01C0C">
              <w:rPr>
                <w:rFonts w:ascii="Arial Narrow" w:eastAsia="Times New Roman" w:hAnsi="Arial Narrow" w:cs="Times New Roman"/>
                <w:b/>
                <w:color w:val="000000"/>
                <w:sz w:val="24"/>
                <w:szCs w:val="24"/>
                <w:lang w:val="ro-RO"/>
              </w:rPr>
              <w:t>187.136,18</w:t>
            </w:r>
            <w:r w:rsidRPr="00B01C0C">
              <w:rPr>
                <w:rFonts w:ascii="Arial Narrow" w:eastAsia="Times New Roman" w:hAnsi="Arial Narrow" w:cs="Times New Roman"/>
                <w:color w:val="000000"/>
                <w:sz w:val="24"/>
                <w:szCs w:val="24"/>
                <w:lang w:val="ro-RO"/>
              </w:rPr>
              <w:t xml:space="preserve"> lei, reprezentând :</w:t>
            </w:r>
          </w:p>
          <w:p w14:paraId="2F3F74B9"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130.763,77 lei reprezentând cotă din valoarea de cofinanțare de 2% din valoarea eligibilă a proiectului „Linia verde de autobuze electrice între Petrila-Petroșani-Aninoasa-Vulcan-Lupeni-Uricani Green Line Valea Jiului” - Componenta 1.</w:t>
            </w:r>
          </w:p>
          <w:p w14:paraId="306DA6DD"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56.372,41  lei reprezentând cotă din valoarea cheltuielilor neeligibile aferente proiectului  „Linia verde de autobuze electrice între Petrila-Petroșani-Aninoasa-Vulcan-Lupeni-Uricani Green Line Valea Jiului” - Componenta 1, compusa din:</w:t>
            </w:r>
          </w:p>
          <w:p w14:paraId="79A734F6"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valoarea lucrarilor neeligibile in suma de 56.372,41  lei  </w:t>
            </w:r>
          </w:p>
          <w:p w14:paraId="1EA7C8EA"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 TVA autobuze electrice in suma de 0 lei, </w:t>
            </w:r>
          </w:p>
          <w:p w14:paraId="25D3831D"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t>Contribuția proprie componenta 2</w:t>
            </w:r>
            <w:r w:rsidRPr="00B01C0C">
              <w:rPr>
                <w:rFonts w:ascii="Arial Narrow" w:eastAsia="Times New Roman" w:hAnsi="Arial Narrow" w:cs="Times New Roman"/>
                <w:color w:val="000000"/>
                <w:sz w:val="24"/>
                <w:szCs w:val="24"/>
                <w:lang w:val="ro-RO"/>
              </w:rPr>
              <w:t xml:space="preserve">  în proiect a Municipiul Lupeni, reprezentând achitarea cotă din cheltuielile neeligibile ale proiectului, cât și </w:t>
            </w:r>
            <w:r w:rsidRPr="00B01C0C">
              <w:rPr>
                <w:rFonts w:ascii="Arial Narrow" w:eastAsia="Calibri" w:hAnsi="Arial Narrow" w:cs="Times New Roman"/>
                <w:color w:val="000000"/>
                <w:sz w:val="24"/>
                <w:szCs w:val="24"/>
              </w:rPr>
              <w:t>din</w:t>
            </w:r>
            <w:r w:rsidRPr="00B01C0C">
              <w:rPr>
                <w:rFonts w:ascii="Arial Narrow" w:eastAsia="Times New Roman" w:hAnsi="Arial Narrow" w:cs="Times New Roman"/>
                <w:color w:val="000000"/>
                <w:sz w:val="24"/>
                <w:szCs w:val="24"/>
                <w:highlight w:val="yellow"/>
                <w:lang w:val="ro-RO"/>
              </w:rPr>
              <w:t xml:space="preserve"> </w:t>
            </w:r>
            <w:r w:rsidRPr="00B01C0C">
              <w:rPr>
                <w:rFonts w:ascii="Arial Narrow" w:eastAsia="Times New Roman" w:hAnsi="Arial Narrow" w:cs="Times New Roman"/>
                <w:color w:val="000000"/>
                <w:sz w:val="24"/>
                <w:szCs w:val="24"/>
                <w:lang w:val="ro-RO"/>
              </w:rPr>
              <w:t xml:space="preserve">contribuția de 2% din valoarea eligibilă a proiectului, în cuantum de  </w:t>
            </w:r>
            <w:r w:rsidRPr="00B01C0C">
              <w:rPr>
                <w:rFonts w:ascii="Arial Narrow" w:eastAsia="Times New Roman" w:hAnsi="Arial Narrow" w:cs="Times New Roman"/>
                <w:b/>
                <w:bCs/>
                <w:color w:val="000000"/>
                <w:sz w:val="24"/>
                <w:szCs w:val="24"/>
                <w:lang w:val="ro-RO"/>
              </w:rPr>
              <w:t>83.454</w:t>
            </w:r>
            <w:r w:rsidRPr="00B01C0C">
              <w:rPr>
                <w:rFonts w:ascii="Arial Narrow" w:eastAsia="Times New Roman" w:hAnsi="Arial Narrow" w:cs="Times New Roman"/>
                <w:b/>
                <w:color w:val="000000"/>
                <w:sz w:val="24"/>
                <w:szCs w:val="24"/>
                <w:lang w:val="ro-RO"/>
              </w:rPr>
              <w:t>,54</w:t>
            </w:r>
            <w:r w:rsidRPr="00B01C0C">
              <w:rPr>
                <w:rFonts w:ascii="Arial Narrow" w:eastAsia="Times New Roman" w:hAnsi="Arial Narrow" w:cs="Times New Roman"/>
                <w:color w:val="000000"/>
                <w:sz w:val="24"/>
                <w:szCs w:val="24"/>
                <w:lang w:val="ro-RO"/>
              </w:rPr>
              <w:t xml:space="preserve">  lei , reprezentând :</w:t>
            </w:r>
          </w:p>
          <w:p w14:paraId="3E59BBAA"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56.447,11 lei reprezentand cotă din valoarea de cofinatare de 2% din valoarea eligibila a proiectului „Linia verde de autobuze electrice între Petrila-Petroșani-Aninoasa-Vulcan-Lupeni-Uricani Green Line Valea Jiului” - Componenta 2.</w:t>
            </w:r>
          </w:p>
          <w:p w14:paraId="13813137" w14:textId="77777777" w:rsidR="00B01C0C" w:rsidRPr="00B01C0C" w:rsidRDefault="00B01C0C" w:rsidP="00B01C0C">
            <w:pPr>
              <w:spacing w:after="0" w:line="240" w:lineRule="auto"/>
              <w:contextualSpacing/>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Suma de 27.007,43 lei reprezentand valoarea cheltuielilor neeligibile aferente proiectului  „Linia verde de autobuze electrice între Petrila-Petroșani-Aninoasa-Vulcan-Lupeni-Uricani Green Line Valea Jiului” - Componenta 2, </w:t>
            </w:r>
          </w:p>
          <w:p w14:paraId="5E49D742" w14:textId="77777777" w:rsidR="00B01C0C" w:rsidRPr="00B01C0C" w:rsidRDefault="00B01C0C" w:rsidP="00B01C0C">
            <w:pPr>
              <w:spacing w:after="0" w:line="240" w:lineRule="auto"/>
              <w:rPr>
                <w:rFonts w:ascii="Arial Narrow" w:eastAsia="Calibri" w:hAnsi="Arial Narrow" w:cs="Times New Roman"/>
                <w:b/>
                <w:color w:val="000000"/>
                <w:sz w:val="24"/>
                <w:szCs w:val="24"/>
              </w:rPr>
            </w:pPr>
            <w:r w:rsidRPr="00B01C0C">
              <w:rPr>
                <w:rFonts w:ascii="Arial Narrow" w:eastAsia="Calibri" w:hAnsi="Arial Narrow" w:cs="Times New Roman"/>
                <w:b/>
                <w:color w:val="000000"/>
                <w:sz w:val="24"/>
                <w:szCs w:val="24"/>
              </w:rPr>
              <w:t>Total contributie Municipiul Lupeni (Partener 4): 270.590,71 lei</w:t>
            </w:r>
          </w:p>
        </w:tc>
      </w:tr>
      <w:tr w:rsidR="00B01C0C" w:rsidRPr="00B01C0C" w14:paraId="535AFA73" w14:textId="77777777" w:rsidTr="00DE26A8">
        <w:tc>
          <w:tcPr>
            <w:tcW w:w="2178" w:type="dxa"/>
            <w:shd w:val="clear" w:color="auto" w:fill="auto"/>
          </w:tcPr>
          <w:p w14:paraId="46AD618C"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lastRenderedPageBreak/>
              <w:t xml:space="preserve">Membru 5 </w:t>
            </w:r>
          </w:p>
          <w:p w14:paraId="04840F01"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lastRenderedPageBreak/>
              <w:t>Orasul Uricani (Partener 6)</w:t>
            </w:r>
          </w:p>
          <w:p w14:paraId="5940565B"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p>
        </w:tc>
        <w:tc>
          <w:tcPr>
            <w:tcW w:w="7245" w:type="dxa"/>
            <w:shd w:val="clear" w:color="auto" w:fill="auto"/>
          </w:tcPr>
          <w:p w14:paraId="143DB55B"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lastRenderedPageBreak/>
              <w:t>Împreună cu liderul parteneriatului, prin echipa de implementare a proiectului:</w:t>
            </w:r>
          </w:p>
          <w:p w14:paraId="1E6324CD"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lastRenderedPageBreak/>
              <w:t xml:space="preserve"> Va participa la coordonarea implementării activităților proiectului, inclusiv gestionarea activității curente, participarea la întâlnirile de lucru și a ședințelor echipei de proiect, asigurarea coerenței și a uniformității activităților la nivelul parteneriatului creat; </w:t>
            </w:r>
          </w:p>
          <w:p w14:paraId="5C877D8D"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va gestiona activitatea de monitorizare și raportare conform instrucțiunilor și legislației în vigoare, întocmind și înaintând liderului de parteneriat rapoartele solicitate de acesta; </w:t>
            </w:r>
          </w:p>
          <w:p w14:paraId="54E86316"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gestiona aspectele administrative, în sensul conformității cu cerințele și instrucțiunile în vigoare, prin participarea efectivă la întocmirea de acte adiționale, clarificări; </w:t>
            </w:r>
          </w:p>
          <w:p w14:paraId="722E2D2A"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menține legătura cu partenerii în proiect; </w:t>
            </w:r>
          </w:p>
          <w:p w14:paraId="70878CDB"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asigura sustenabilitatea investitiei dupa implementarea proiectului; </w:t>
            </w:r>
          </w:p>
          <w:p w14:paraId="1B339D47"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fi implicat în implementarea următoarelor activităţi şi subactivităţi: </w:t>
            </w:r>
          </w:p>
          <w:p w14:paraId="2625800A"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 Activități ce se vor realiza după depunerea cererii de finanțare:</w:t>
            </w:r>
          </w:p>
          <w:p w14:paraId="07ADD1E8"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I.1 Activitatea de pregătire a Proiectului tehnic si Detaliilor de executie</w:t>
            </w:r>
          </w:p>
          <w:p w14:paraId="325A75B1"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I.2 Pregătirea documentaţiilor de atribuire a contractelor de achiziţie, precum şi asumarea contractelor cu operatorii economici</w:t>
            </w:r>
          </w:p>
          <w:p w14:paraId="5361DAEB"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I.3 Activitatea de monitorizare a contractelor de achiziție încheiate și management de proiect împreună cu membrii parteneriatului</w:t>
            </w:r>
          </w:p>
          <w:p w14:paraId="6C185E7B"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I.4. Pregătirea documentaţiilor de atribuire a contractelor de achiziţie pentru realizarea investiției de bază </w:t>
            </w:r>
          </w:p>
          <w:p w14:paraId="7DED9136"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I.5 Activitatea de monitorizare a contractelor de servicii de asistență tehnică din partea proiectantului și dirigenție de șantier, si delegare gestiune</w:t>
            </w:r>
          </w:p>
          <w:p w14:paraId="1DE8C0A0"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I.6 Raportarea progresului în implementarea proiectului, conform prevederilor contractului de finanțare</w:t>
            </w:r>
          </w:p>
          <w:p w14:paraId="05328548"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I.7 Activitatea de monitorizare a contractelor de informare și publicitate în cadrul proiectului</w:t>
            </w:r>
          </w:p>
          <w:p w14:paraId="7E2FD5BF"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I.8 Activitatea de monitorizare a contractelor de audit financiar al proiectului, </w:t>
            </w:r>
          </w:p>
          <w:p w14:paraId="0C28023E"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Cs/>
                <w:color w:val="000000"/>
                <w:sz w:val="24"/>
                <w:szCs w:val="24"/>
              </w:rPr>
              <w:t>Va asigura contributia proprie la valoarea proiectului.</w:t>
            </w:r>
          </w:p>
          <w:p w14:paraId="75EAAFC1"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Cs/>
                <w:color w:val="000000"/>
                <w:sz w:val="24"/>
                <w:szCs w:val="24"/>
              </w:rPr>
              <w:t>Va asigura resursele umane implicate</w:t>
            </w:r>
            <w:r w:rsidRPr="00B01C0C">
              <w:rPr>
                <w:rFonts w:ascii="Arial Narrow" w:eastAsia="Calibri" w:hAnsi="Arial Narrow" w:cs="Times New Roman"/>
                <w:color w:val="000000"/>
                <w:sz w:val="24"/>
                <w:szCs w:val="24"/>
              </w:rPr>
              <w:t xml:space="preserve"> pentru implementarea proiectului, conform sectiunii Resursele umane implicate, din Cererea de finantare</w:t>
            </w:r>
          </w:p>
          <w:p w14:paraId="476577E6" w14:textId="77777777" w:rsidR="00B01C0C" w:rsidRPr="00B01C0C" w:rsidRDefault="00B01C0C" w:rsidP="00B01C0C">
            <w:pPr>
              <w:spacing w:after="0" w:line="240" w:lineRule="auto"/>
              <w:jc w:val="both"/>
              <w:rPr>
                <w:rFonts w:ascii="Arial Narrow" w:eastAsia="Calibri" w:hAnsi="Arial Narrow" w:cs="Times New Roman"/>
                <w:bCs/>
                <w:color w:val="000000"/>
                <w:sz w:val="24"/>
                <w:szCs w:val="24"/>
              </w:rPr>
            </w:pPr>
            <w:r w:rsidRPr="00B01C0C">
              <w:rPr>
                <w:rFonts w:ascii="Arial Narrow" w:eastAsia="Calibri" w:hAnsi="Arial Narrow" w:cs="Times New Roman"/>
                <w:color w:val="000000"/>
                <w:sz w:val="24"/>
                <w:szCs w:val="24"/>
              </w:rPr>
              <w:t>Va asigura contributia  atat pentru cheltuielile eligibile cat si cele neeligibile rezultate ca urmare a implementarii proiectelor</w:t>
            </w:r>
            <w:r w:rsidRPr="00B01C0C">
              <w:rPr>
                <w:rFonts w:ascii="Arial Narrow" w:eastAsia="Calibri" w:hAnsi="Arial Narrow" w:cs="Times New Roman"/>
                <w:bCs/>
                <w:color w:val="000000"/>
                <w:sz w:val="24"/>
                <w:szCs w:val="24"/>
              </w:rPr>
              <w:t>, astfel:</w:t>
            </w:r>
          </w:p>
          <w:p w14:paraId="1AB584E7"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t>Contribuția proprie componenta 1</w:t>
            </w:r>
            <w:r w:rsidRPr="00B01C0C">
              <w:rPr>
                <w:rFonts w:ascii="Arial Narrow" w:eastAsia="Times New Roman" w:hAnsi="Arial Narrow" w:cs="Times New Roman"/>
                <w:color w:val="000000"/>
                <w:sz w:val="24"/>
                <w:szCs w:val="24"/>
                <w:lang w:val="ro-RO"/>
              </w:rPr>
              <w:t xml:space="preserve">  în proiect a Orasul Uricani, reprezentând achitarea cotă din cheltuielile neeligibile ale proiectului, cât și </w:t>
            </w:r>
            <w:r w:rsidRPr="00B01C0C">
              <w:rPr>
                <w:rFonts w:ascii="Arial Narrow" w:eastAsia="Calibri" w:hAnsi="Arial Narrow" w:cs="Times New Roman"/>
                <w:color w:val="000000"/>
                <w:sz w:val="24"/>
                <w:szCs w:val="24"/>
              </w:rPr>
              <w:t>din</w:t>
            </w:r>
            <w:r w:rsidRPr="00B01C0C">
              <w:rPr>
                <w:rFonts w:ascii="Arial Narrow" w:eastAsia="Times New Roman" w:hAnsi="Arial Narrow" w:cs="Times New Roman"/>
                <w:color w:val="000000"/>
                <w:sz w:val="24"/>
                <w:szCs w:val="24"/>
                <w:lang w:val="ro-RO"/>
              </w:rPr>
              <w:t xml:space="preserve"> contribuția de 2% din valoarea eligibilă a proiectului, în cuantum de  </w:t>
            </w:r>
            <w:r w:rsidRPr="00B01C0C">
              <w:rPr>
                <w:rFonts w:ascii="Arial Narrow" w:eastAsia="Times New Roman" w:hAnsi="Arial Narrow" w:cs="Times New Roman"/>
                <w:b/>
                <w:color w:val="000000"/>
                <w:sz w:val="24"/>
                <w:szCs w:val="24"/>
                <w:lang w:val="ro-RO"/>
              </w:rPr>
              <w:t>150.869,00</w:t>
            </w:r>
            <w:r w:rsidRPr="00B01C0C">
              <w:rPr>
                <w:rFonts w:ascii="Arial Narrow" w:eastAsia="Times New Roman" w:hAnsi="Arial Narrow" w:cs="Times New Roman"/>
                <w:color w:val="000000"/>
                <w:sz w:val="24"/>
                <w:szCs w:val="24"/>
                <w:lang w:val="ro-RO"/>
              </w:rPr>
              <w:t xml:space="preserve"> lei, reprezentând :</w:t>
            </w:r>
          </w:p>
          <w:p w14:paraId="40B85D4C"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130.763,77 lei reprezentând cotă din valoarea de cofinanțare de 2% din valoarea eligibilă a proiectului „Linia verde de autobuze electrice între Petrila-Petroșani-Aninoasa-Vulcan-Lupeni-Uricani Green Line Valea Jiului” - Componenta 1.</w:t>
            </w:r>
          </w:p>
          <w:p w14:paraId="7BDFFC1B"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20.105,22 lei reprezentând valoarea cheltuielilor neeligibile aferente proiectului  „Linia verde de autobuze electrice între Petrila-Petroșani-Aninoasa-Vulcan-Lupeni-Uricani Green Line Valea Jiului” - Componenta 1, compusa din:</w:t>
            </w:r>
          </w:p>
          <w:p w14:paraId="5AD78D4B"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valoarea lucrarilor neeligibile in suma de 20.105,22 lei  </w:t>
            </w:r>
          </w:p>
          <w:p w14:paraId="1A546F42"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 TVA autobuze electrice in suma de 0 lei, </w:t>
            </w:r>
          </w:p>
          <w:p w14:paraId="343CF7DE"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t>Contribuția proprie componenta 2</w:t>
            </w:r>
            <w:r w:rsidRPr="00B01C0C">
              <w:rPr>
                <w:rFonts w:ascii="Arial Narrow" w:eastAsia="Times New Roman" w:hAnsi="Arial Narrow" w:cs="Times New Roman"/>
                <w:color w:val="000000"/>
                <w:sz w:val="24"/>
                <w:szCs w:val="24"/>
                <w:lang w:val="ro-RO"/>
              </w:rPr>
              <w:t xml:space="preserve">  în proiect a Orasul Uricani, reprezentând achitarea cotă din cheltuielile neeligibile ale proiectului, cât și </w:t>
            </w:r>
            <w:r w:rsidRPr="00B01C0C">
              <w:rPr>
                <w:rFonts w:ascii="Arial Narrow" w:eastAsia="Calibri" w:hAnsi="Arial Narrow" w:cs="Times New Roman"/>
                <w:color w:val="000000"/>
                <w:sz w:val="24"/>
                <w:szCs w:val="24"/>
              </w:rPr>
              <w:t>din</w:t>
            </w:r>
            <w:r w:rsidRPr="00B01C0C">
              <w:rPr>
                <w:rFonts w:ascii="Arial Narrow" w:eastAsia="Times New Roman" w:hAnsi="Arial Narrow" w:cs="Times New Roman"/>
                <w:color w:val="000000"/>
                <w:sz w:val="24"/>
                <w:szCs w:val="24"/>
                <w:lang w:val="ro-RO"/>
              </w:rPr>
              <w:t xml:space="preserve"> contribuția de 2% din valoarea eligibilă a proiectului, în cuantum de  </w:t>
            </w:r>
            <w:r w:rsidRPr="00B01C0C">
              <w:rPr>
                <w:rFonts w:ascii="Arial Narrow" w:eastAsia="Times New Roman" w:hAnsi="Arial Narrow" w:cs="Times New Roman"/>
                <w:b/>
                <w:color w:val="000000"/>
                <w:sz w:val="24"/>
                <w:szCs w:val="24"/>
                <w:lang w:val="ro-RO"/>
              </w:rPr>
              <w:t>66.079,31</w:t>
            </w:r>
            <w:r w:rsidRPr="00B01C0C">
              <w:rPr>
                <w:rFonts w:ascii="Arial Narrow" w:eastAsia="Times New Roman" w:hAnsi="Arial Narrow" w:cs="Times New Roman"/>
                <w:color w:val="000000"/>
                <w:sz w:val="24"/>
                <w:szCs w:val="24"/>
                <w:lang w:val="ro-RO"/>
              </w:rPr>
              <w:t xml:space="preserve">  lei, reprezentând:</w:t>
            </w:r>
          </w:p>
          <w:p w14:paraId="21FDBEAA"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9.632,20 lei reprezentand valoarea de cofinatare de 2% din valoarea eligibila a proiectului „Linia verde de autobuze electrice între Petrila-Petroșani-Aninoasa-Vulcan-Lupeni-Uricani Green Line Valea Jiului” - Componenta 2.</w:t>
            </w:r>
          </w:p>
          <w:p w14:paraId="1E885062" w14:textId="77777777" w:rsidR="00B01C0C" w:rsidRPr="00B01C0C" w:rsidRDefault="00B01C0C" w:rsidP="00B01C0C">
            <w:pPr>
              <w:spacing w:after="0" w:line="240" w:lineRule="auto"/>
              <w:contextualSpacing/>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lastRenderedPageBreak/>
              <w:t xml:space="preserve">Suma de 0 lei reprezentand valoarea cheltuielilor neeligibile aferente proiectului  „Linia verde de autobuze electrice între Petrila-Petroșani-Aninoasa-Vulcan-Lupeni-Uricani Green Line Valea Jiului” - Componenta 2, </w:t>
            </w:r>
          </w:p>
          <w:p w14:paraId="6E808429"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
                <w:color w:val="000000"/>
                <w:sz w:val="24"/>
                <w:szCs w:val="24"/>
              </w:rPr>
              <w:t>Total contributie Orasul Uricani (Partener 5): 216.948,31 lei</w:t>
            </w:r>
          </w:p>
        </w:tc>
      </w:tr>
      <w:tr w:rsidR="00B01C0C" w:rsidRPr="00B01C0C" w14:paraId="7697D98C" w14:textId="77777777" w:rsidTr="00DE26A8">
        <w:tc>
          <w:tcPr>
            <w:tcW w:w="2178" w:type="dxa"/>
            <w:shd w:val="clear" w:color="auto" w:fill="auto"/>
          </w:tcPr>
          <w:p w14:paraId="6446FACC"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lastRenderedPageBreak/>
              <w:t>Membru 6  </w:t>
            </w:r>
          </w:p>
          <w:p w14:paraId="121048F7"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Orasul Petrila (Partener 7)</w:t>
            </w:r>
          </w:p>
        </w:tc>
        <w:tc>
          <w:tcPr>
            <w:tcW w:w="7245" w:type="dxa"/>
            <w:shd w:val="clear" w:color="auto" w:fill="auto"/>
          </w:tcPr>
          <w:p w14:paraId="15CBF1F1"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Împreună cu liderul parteneriatului, prin echipa de implementare a proiectului:</w:t>
            </w:r>
          </w:p>
          <w:p w14:paraId="4C0D6598"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 Va participa la coordonarea implementării activităților proiectului, inclusiv gestionarea activității curente, participarea la întâlnirile de lucru și a ședințelor echipei de proiect, asigurarea coerenței și a uniformității activităților la nivelul parteneriatului creat; </w:t>
            </w:r>
          </w:p>
          <w:p w14:paraId="38FF5727"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va gestiona activitatea de monitorizare și raportare conform instrucțiunilor și legislației în vigoare, întocmind și înaintând liderului de parteneriat rapoartele solicitate de acesta; </w:t>
            </w:r>
          </w:p>
          <w:p w14:paraId="36BF5254"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gestiona aspectele administrative, în sensul conformității cu cerințele și instrucțiunile în vigoare, prin participarea efectivă la întocmirea de acte adiționale, clarificări; </w:t>
            </w:r>
          </w:p>
          <w:p w14:paraId="64C62E37"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menține legătura cu partenerii în proiect; </w:t>
            </w:r>
          </w:p>
          <w:p w14:paraId="21E7DBAF"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asigura sustenabilitatea investitiei dupa implementarea proiectului; </w:t>
            </w:r>
          </w:p>
          <w:p w14:paraId="56E38B09"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Va fi implicat în implementarea următoarelor activităţi şi subactivităţi: </w:t>
            </w:r>
          </w:p>
          <w:p w14:paraId="7259B687"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 Activități ce se vor realiza după depunerea cererii de finanțare:</w:t>
            </w:r>
          </w:p>
          <w:p w14:paraId="76BC4636"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I.1 Activitatea de pregătire a Proiectului tehnic si Detaliilor de executie</w:t>
            </w:r>
          </w:p>
          <w:p w14:paraId="2FDE787C"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I.2 Pregătirea documentaţiilor de atribuire a contractelor de achiziţie, precum şi asumarea contractelor cu operatorii economici</w:t>
            </w:r>
          </w:p>
          <w:p w14:paraId="04C0F20F"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I.3 Activitatea de monitorizare a contractelor de achiziție încheiate și management de proiect împreună cu membrii parteneriatului</w:t>
            </w:r>
          </w:p>
          <w:p w14:paraId="7912E816"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I.4. Pregătirea documentaţiilor de atribuire a contractelor de achiziţie pentru realizarea investiției de bază </w:t>
            </w:r>
          </w:p>
          <w:p w14:paraId="655E8E7F"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I.5 Activitatea de monitorizare a contractelor de servicii de asistență tehnică din partea proiectantului și dirigenție de șantier, si delegare gestiune</w:t>
            </w:r>
          </w:p>
          <w:p w14:paraId="778D9DBD"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I.6 Raportarea progresului în implementarea proiectului, conform prevederilor contractului de finanțare</w:t>
            </w:r>
          </w:p>
          <w:p w14:paraId="0EE94251"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I.7 Activitatea de monitorizare a contractelor de informare și publicitate în cadrul proiectului</w:t>
            </w:r>
          </w:p>
          <w:p w14:paraId="25A1CB35"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color w:val="000000"/>
                <w:sz w:val="24"/>
                <w:szCs w:val="24"/>
              </w:rPr>
              <w:t xml:space="preserve">I.8 Activitatea de monitorizare a contractelor de audit financiar al proiectului, </w:t>
            </w:r>
          </w:p>
          <w:p w14:paraId="4AFD896B"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Cs/>
                <w:color w:val="000000"/>
                <w:sz w:val="24"/>
                <w:szCs w:val="24"/>
              </w:rPr>
              <w:t>Va asigura contributia proprie la valoarea proiectului.</w:t>
            </w:r>
          </w:p>
          <w:p w14:paraId="7B8DAD8D"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Cs/>
                <w:color w:val="000000"/>
                <w:sz w:val="24"/>
                <w:szCs w:val="24"/>
              </w:rPr>
              <w:t>Va asigura resursele umane implicate</w:t>
            </w:r>
            <w:r w:rsidRPr="00B01C0C">
              <w:rPr>
                <w:rFonts w:ascii="Arial Narrow" w:eastAsia="Calibri" w:hAnsi="Arial Narrow" w:cs="Times New Roman"/>
                <w:color w:val="000000"/>
                <w:sz w:val="24"/>
                <w:szCs w:val="24"/>
              </w:rPr>
              <w:t xml:space="preserve"> pentru implementarea proiectului, conform sectiunii Resursele umane implicate, din Cererea de finantare</w:t>
            </w:r>
          </w:p>
          <w:p w14:paraId="0547F8B5" w14:textId="77777777" w:rsidR="00B01C0C" w:rsidRPr="00B01C0C" w:rsidRDefault="00B01C0C" w:rsidP="00B01C0C">
            <w:pPr>
              <w:spacing w:after="0" w:line="240" w:lineRule="auto"/>
              <w:jc w:val="both"/>
              <w:rPr>
                <w:rFonts w:ascii="Arial Narrow" w:eastAsia="Calibri" w:hAnsi="Arial Narrow" w:cs="Times New Roman"/>
                <w:bCs/>
                <w:color w:val="000000"/>
                <w:sz w:val="24"/>
                <w:szCs w:val="24"/>
              </w:rPr>
            </w:pPr>
            <w:r w:rsidRPr="00B01C0C">
              <w:rPr>
                <w:rFonts w:ascii="Arial Narrow" w:eastAsia="Calibri" w:hAnsi="Arial Narrow" w:cs="Times New Roman"/>
                <w:color w:val="000000"/>
                <w:sz w:val="24"/>
                <w:szCs w:val="24"/>
              </w:rPr>
              <w:t>Va asigura contributia  atat pentru cheltuielile eligibile cat si cele neeligibile rezultate ca urmare a implementarii proiectelor</w:t>
            </w:r>
            <w:r w:rsidRPr="00B01C0C">
              <w:rPr>
                <w:rFonts w:ascii="Arial Narrow" w:eastAsia="Calibri" w:hAnsi="Arial Narrow" w:cs="Times New Roman"/>
                <w:bCs/>
                <w:color w:val="000000"/>
                <w:sz w:val="24"/>
                <w:szCs w:val="24"/>
              </w:rPr>
              <w:t>, astfel:</w:t>
            </w:r>
          </w:p>
          <w:p w14:paraId="351CDC3F" w14:textId="77777777" w:rsidR="00B01C0C" w:rsidRPr="00B01C0C" w:rsidRDefault="00B01C0C" w:rsidP="00B01C0C">
            <w:pPr>
              <w:spacing w:after="0" w:line="240" w:lineRule="auto"/>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t>Contribuția proprie componenta 1</w:t>
            </w:r>
            <w:r w:rsidRPr="00B01C0C">
              <w:rPr>
                <w:rFonts w:ascii="Arial Narrow" w:eastAsia="Times New Roman" w:hAnsi="Arial Narrow" w:cs="Times New Roman"/>
                <w:color w:val="000000"/>
                <w:sz w:val="24"/>
                <w:szCs w:val="24"/>
                <w:lang w:val="ro-RO"/>
              </w:rPr>
              <w:t xml:space="preserve">  în proiect a Orasul Petrila, reprezentând achitarea cotă din cheltuielile neeligibile ale proiectului, cât și </w:t>
            </w:r>
            <w:r w:rsidRPr="00B01C0C">
              <w:rPr>
                <w:rFonts w:ascii="Arial Narrow" w:eastAsia="Calibri" w:hAnsi="Arial Narrow" w:cs="Times New Roman"/>
                <w:color w:val="000000"/>
                <w:sz w:val="24"/>
                <w:szCs w:val="24"/>
              </w:rPr>
              <w:t>din</w:t>
            </w:r>
            <w:r w:rsidRPr="00B01C0C">
              <w:rPr>
                <w:rFonts w:ascii="Arial Narrow" w:eastAsia="Times New Roman" w:hAnsi="Arial Narrow" w:cs="Times New Roman"/>
                <w:color w:val="000000"/>
                <w:sz w:val="24"/>
                <w:szCs w:val="24"/>
                <w:lang w:val="ro-RO"/>
              </w:rPr>
              <w:t xml:space="preserve"> contribuția de 2% din valoarea eligibilă a proiectului, în cuantum de </w:t>
            </w:r>
            <w:r w:rsidRPr="00B01C0C">
              <w:rPr>
                <w:rFonts w:ascii="Arial Narrow" w:eastAsia="Times New Roman" w:hAnsi="Arial Narrow" w:cs="Times New Roman"/>
                <w:b/>
                <w:color w:val="000000"/>
                <w:sz w:val="24"/>
                <w:szCs w:val="24"/>
                <w:lang w:val="ro-RO"/>
              </w:rPr>
              <w:t>189.852,45</w:t>
            </w:r>
            <w:r w:rsidRPr="00B01C0C">
              <w:rPr>
                <w:rFonts w:ascii="Arial Narrow" w:eastAsia="Times New Roman" w:hAnsi="Arial Narrow" w:cs="Times New Roman"/>
                <w:color w:val="000000"/>
                <w:sz w:val="24"/>
                <w:szCs w:val="24"/>
                <w:lang w:val="ro-RO"/>
              </w:rPr>
              <w:t xml:space="preserve"> lei, reprezentând :</w:t>
            </w:r>
          </w:p>
          <w:p w14:paraId="2F3A21F9"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130.763,77 lei reprezentând cotă din valoarea de cofinanțare de 2% din valoarea eligibila a proiectului „Linia verde de autobuze electrice între Petrila-Petroșani-Aninoasa-Vulcan-Lupeni-Uricani Green Line Valea Jiului” - Componenta 1.</w:t>
            </w:r>
          </w:p>
          <w:p w14:paraId="64361310"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Suma de </w:t>
            </w:r>
            <w:r w:rsidRPr="00B01C0C">
              <w:rPr>
                <w:rFonts w:ascii="Arial Narrow" w:eastAsia="Times New Roman" w:hAnsi="Arial Narrow" w:cs="Times New Roman"/>
                <w:b/>
                <w:color w:val="000000"/>
                <w:sz w:val="24"/>
                <w:szCs w:val="24"/>
                <w:lang w:val="ro-RO"/>
              </w:rPr>
              <w:t xml:space="preserve">59.088,68 </w:t>
            </w:r>
            <w:r w:rsidRPr="00B01C0C">
              <w:rPr>
                <w:rFonts w:ascii="Arial Narrow" w:eastAsia="Times New Roman" w:hAnsi="Arial Narrow" w:cs="Times New Roman"/>
                <w:color w:val="000000"/>
                <w:sz w:val="24"/>
                <w:szCs w:val="24"/>
                <w:lang w:val="ro-RO"/>
              </w:rPr>
              <w:t>lei reprezentând cotă din valoarea cheltuielilor neeligibile aferente proiectului  „Linia verde de autobuze electrice între Petrila-Petroșani-Aninoasa-Vulcan-Lupeni-Uricani Green Line Valea Jiului” - Componenta 1, compusa din:</w:t>
            </w:r>
          </w:p>
          <w:p w14:paraId="09864334"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valoarea lucrarilor neeligibile in suma de 59.088,68 lei  </w:t>
            </w:r>
          </w:p>
          <w:p w14:paraId="7ECCD510"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 valoare TVA autobuze electrice in suma de 0 lei, </w:t>
            </w:r>
          </w:p>
          <w:p w14:paraId="1316C957"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
                <w:color w:val="000000"/>
                <w:sz w:val="24"/>
                <w:szCs w:val="24"/>
                <w:lang w:val="ro-RO"/>
              </w:rPr>
              <w:lastRenderedPageBreak/>
              <w:t>Contribuția proprie componenta 2</w:t>
            </w:r>
            <w:r w:rsidRPr="00B01C0C">
              <w:rPr>
                <w:rFonts w:ascii="Arial Narrow" w:eastAsia="Times New Roman" w:hAnsi="Arial Narrow" w:cs="Times New Roman"/>
                <w:color w:val="000000"/>
                <w:sz w:val="24"/>
                <w:szCs w:val="24"/>
                <w:lang w:val="ro-RO"/>
              </w:rPr>
              <w:t xml:space="preserve">  în proiect a Orașul Petrila, reprezentând achitarea cotă din cheltuielile neeligibile ale proiectului, cât și </w:t>
            </w:r>
            <w:r w:rsidRPr="00B01C0C">
              <w:rPr>
                <w:rFonts w:ascii="Arial Narrow" w:eastAsia="Calibri" w:hAnsi="Arial Narrow" w:cs="Times New Roman"/>
                <w:color w:val="000000"/>
                <w:sz w:val="24"/>
                <w:szCs w:val="24"/>
              </w:rPr>
              <w:t>din</w:t>
            </w:r>
            <w:r w:rsidRPr="00B01C0C">
              <w:rPr>
                <w:rFonts w:ascii="Arial Narrow" w:eastAsia="Times New Roman" w:hAnsi="Arial Narrow" w:cs="Times New Roman"/>
                <w:color w:val="000000"/>
                <w:sz w:val="24"/>
                <w:szCs w:val="24"/>
                <w:lang w:val="ro-RO"/>
              </w:rPr>
              <w:t xml:space="preserve"> contribuția de 2% din valoarea eligibilă a proiectului, în cuantum de  </w:t>
            </w:r>
            <w:r w:rsidRPr="00B01C0C">
              <w:rPr>
                <w:rFonts w:ascii="Arial Narrow" w:eastAsia="Times New Roman" w:hAnsi="Arial Narrow" w:cs="Times New Roman"/>
                <w:b/>
                <w:color w:val="000000"/>
                <w:sz w:val="24"/>
                <w:szCs w:val="24"/>
                <w:lang w:val="ro-RO"/>
              </w:rPr>
              <w:t>84.755,87</w:t>
            </w:r>
            <w:r w:rsidRPr="00B01C0C">
              <w:rPr>
                <w:rFonts w:ascii="Arial Narrow" w:eastAsia="Times New Roman" w:hAnsi="Arial Narrow" w:cs="Times New Roman"/>
                <w:color w:val="000000"/>
                <w:sz w:val="24"/>
                <w:szCs w:val="24"/>
                <w:lang w:val="ro-RO"/>
              </w:rPr>
              <w:t xml:space="preserve">  lei, reprezentând:</w:t>
            </w:r>
          </w:p>
          <w:p w14:paraId="6C36D243" w14:textId="77777777" w:rsidR="00B01C0C" w:rsidRPr="00B01C0C" w:rsidRDefault="00B01C0C" w:rsidP="00B01C0C">
            <w:pPr>
              <w:spacing w:after="0" w:line="240" w:lineRule="auto"/>
              <w:contextualSpacing/>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Suma de  56.447,11 lei reprezentand cotă din valoarea de cofinatare de 2% din valoarea eligibila a proiectului „Linia verde de autobuze electrice între Petrila-Petroșani-Aninoasa-Vulcan-Lupeni-Uricani Green Line Valea Jiului” - Componenta 2.</w:t>
            </w:r>
          </w:p>
          <w:p w14:paraId="0E2D555F" w14:textId="77777777" w:rsidR="00B01C0C" w:rsidRPr="00B01C0C" w:rsidRDefault="00B01C0C" w:rsidP="00B01C0C">
            <w:pPr>
              <w:spacing w:after="0" w:line="240" w:lineRule="auto"/>
              <w:contextualSpacing/>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Suma de 28.308.76 lei reprezentand valoarea cheltuielilor neeligibile aferente proiectului  „Linia verde de autobuze electrice între Petrila-Petroșani-Aninoasa-Vulcan-Lupeni-Uricani Green Line Valea Jiului” - Componenta 2, </w:t>
            </w:r>
          </w:p>
          <w:p w14:paraId="7C30C8E4"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r w:rsidRPr="00B01C0C">
              <w:rPr>
                <w:rFonts w:ascii="Arial Narrow" w:eastAsia="Calibri" w:hAnsi="Arial Narrow" w:cs="Times New Roman"/>
                <w:b/>
                <w:color w:val="000000"/>
                <w:sz w:val="24"/>
                <w:szCs w:val="24"/>
              </w:rPr>
              <w:t xml:space="preserve">Total contributie </w:t>
            </w:r>
            <w:r w:rsidRPr="00B01C0C">
              <w:rPr>
                <w:rFonts w:ascii="Arial Narrow" w:eastAsia="Calibri" w:hAnsi="Arial Narrow" w:cs="Times New Roman"/>
                <w:color w:val="000000"/>
                <w:sz w:val="24"/>
                <w:szCs w:val="24"/>
              </w:rPr>
              <w:t xml:space="preserve">Orasul Petrila </w:t>
            </w:r>
            <w:r w:rsidRPr="00B01C0C">
              <w:rPr>
                <w:rFonts w:ascii="Arial Narrow" w:eastAsia="Calibri" w:hAnsi="Arial Narrow" w:cs="Times New Roman"/>
                <w:b/>
                <w:color w:val="000000"/>
                <w:sz w:val="24"/>
                <w:szCs w:val="24"/>
              </w:rPr>
              <w:t>(Partener 6): 274.608,32 lei</w:t>
            </w:r>
          </w:p>
        </w:tc>
      </w:tr>
    </w:tbl>
    <w:p w14:paraId="3A81C07A" w14:textId="77777777" w:rsidR="00B01C0C" w:rsidRPr="00B01C0C" w:rsidRDefault="00B01C0C" w:rsidP="00B01C0C">
      <w:pPr>
        <w:spacing w:after="0" w:line="240" w:lineRule="auto"/>
        <w:jc w:val="both"/>
        <w:rPr>
          <w:rFonts w:ascii="Arial Narrow" w:eastAsia="Calibri" w:hAnsi="Arial Narrow" w:cs="Times New Roman"/>
          <w:color w:val="000000"/>
          <w:sz w:val="24"/>
          <w:szCs w:val="24"/>
        </w:rPr>
      </w:pPr>
    </w:p>
    <w:p w14:paraId="1EC1E276" w14:textId="77777777" w:rsidR="00B01C0C" w:rsidRPr="00B01C0C" w:rsidRDefault="00B01C0C" w:rsidP="00B01C0C">
      <w:pPr>
        <w:keepNext/>
        <w:numPr>
          <w:ilvl w:val="0"/>
          <w:numId w:val="30"/>
        </w:numPr>
        <w:spacing w:after="0" w:line="240" w:lineRule="auto"/>
        <w:outlineLvl w:val="4"/>
        <w:rPr>
          <w:rFonts w:ascii="Arial Narrow" w:eastAsia="Times New Roman" w:hAnsi="Arial Narrow" w:cs="Times New Roman"/>
          <w:b/>
          <w:i/>
          <w:iCs/>
          <w:color w:val="000000"/>
          <w:sz w:val="24"/>
          <w:szCs w:val="26"/>
          <w:lang w:val="ro-RO" w:eastAsia="x-none"/>
        </w:rPr>
      </w:pPr>
      <w:r w:rsidRPr="00B01C0C">
        <w:rPr>
          <w:rFonts w:ascii="Arial Narrow" w:eastAsia="Times New Roman" w:hAnsi="Arial Narrow" w:cs="Times New Roman"/>
          <w:b/>
          <w:i/>
          <w:iCs/>
          <w:color w:val="000000"/>
          <w:sz w:val="24"/>
          <w:szCs w:val="26"/>
          <w:lang w:val="ro-RO" w:eastAsia="x-none"/>
        </w:rPr>
        <w:t>Contribuţia la co-finanţarea cheltuielilor totale ale proiectului</w:t>
      </w:r>
    </w:p>
    <w:p w14:paraId="0F19900D" w14:textId="77777777" w:rsidR="00B01C0C" w:rsidRPr="00B01C0C" w:rsidRDefault="00B01C0C" w:rsidP="00B01C0C">
      <w:pPr>
        <w:spacing w:after="0" w:line="240" w:lineRule="auto"/>
        <w:rPr>
          <w:rFonts w:ascii="Arial Narrow" w:eastAsia="Times New Roman" w:hAnsi="Arial Narrow" w:cs="Times New Roman"/>
          <w:sz w:val="24"/>
          <w:szCs w:val="24"/>
          <w:lang w:val="ro-RO" w:eastAsia="x-none"/>
        </w:rPr>
      </w:pPr>
    </w:p>
    <w:p w14:paraId="62B80BA0" w14:textId="77777777" w:rsidR="00B01C0C" w:rsidRPr="00B01C0C" w:rsidRDefault="00B01C0C" w:rsidP="00B01C0C">
      <w:pPr>
        <w:spacing w:after="0" w:line="240" w:lineRule="auto"/>
        <w:rPr>
          <w:rFonts w:ascii="Arial Narrow" w:eastAsia="Times New Roman" w:hAnsi="Arial Narrow" w:cs="Times New Roman"/>
          <w:color w:val="000000"/>
          <w:sz w:val="28"/>
          <w:szCs w:val="28"/>
          <w:lang w:val="ro-RO"/>
        </w:rPr>
      </w:pPr>
      <w:r w:rsidRPr="00B01C0C">
        <w:rPr>
          <w:rFonts w:ascii="Arial Narrow" w:eastAsia="Times New Roman" w:hAnsi="Arial Narrow" w:cs="Times New Roman"/>
          <w:color w:val="000000"/>
          <w:sz w:val="28"/>
          <w:szCs w:val="28"/>
          <w:lang w:val="ro-RO"/>
        </w:rPr>
        <w:t>Sumele care revin partenerilor se calculeaza ca si cote procentuale.</w:t>
      </w:r>
    </w:p>
    <w:p w14:paraId="49A2EF36" w14:textId="77777777" w:rsidR="00B01C0C" w:rsidRPr="00B01C0C" w:rsidRDefault="00B01C0C" w:rsidP="00B01C0C">
      <w:pPr>
        <w:spacing w:after="0" w:line="240" w:lineRule="auto"/>
        <w:rPr>
          <w:rFonts w:ascii="Arial Narrow" w:eastAsia="Times New Roman" w:hAnsi="Arial Narrow" w:cs="Times New Roman"/>
          <w:color w:val="000000"/>
          <w:sz w:val="28"/>
          <w:szCs w:val="28"/>
          <w:lang w:val="ro-RO"/>
        </w:rPr>
      </w:pPr>
      <w:r w:rsidRPr="00B01C0C">
        <w:rPr>
          <w:rFonts w:ascii="Arial Narrow" w:eastAsia="Times New Roman" w:hAnsi="Arial Narrow" w:cs="Times New Roman"/>
          <w:color w:val="000000"/>
          <w:sz w:val="28"/>
          <w:szCs w:val="28"/>
          <w:lang w:val="ro-RO"/>
        </w:rPr>
        <w:t>Partenerii vor asigura contribuţia la co-finanţarea cheltuielilor totale ale proiectului conform centralizatoarelor anexe din prezentul act adițional.</w:t>
      </w:r>
    </w:p>
    <w:p w14:paraId="0ABFCEA6" w14:textId="77777777" w:rsidR="00B01C0C" w:rsidRPr="00B01C0C" w:rsidRDefault="00B01C0C" w:rsidP="00B01C0C">
      <w:pPr>
        <w:spacing w:after="0" w:line="240" w:lineRule="auto"/>
        <w:rPr>
          <w:rFonts w:ascii="Arial Narrow" w:eastAsia="Times New Roman" w:hAnsi="Arial Narrow" w:cs="Times New Roman"/>
          <w:color w:val="000000"/>
          <w:sz w:val="28"/>
          <w:szCs w:val="28"/>
          <w:lang w:val="ro-RO"/>
        </w:rPr>
      </w:pPr>
    </w:p>
    <w:p w14:paraId="7B677C96" w14:textId="77777777" w:rsidR="00B01C0C" w:rsidRPr="00B01C0C" w:rsidRDefault="00B01C0C" w:rsidP="00B01C0C">
      <w:pPr>
        <w:numPr>
          <w:ilvl w:val="0"/>
          <w:numId w:val="30"/>
        </w:numPr>
        <w:spacing w:after="0" w:line="240" w:lineRule="auto"/>
        <w:rPr>
          <w:rFonts w:ascii="Arial Narrow" w:eastAsia="Calibri" w:hAnsi="Arial Narrow" w:cs="Times New Roman"/>
          <w:b/>
          <w:bCs/>
          <w:color w:val="000000"/>
          <w:sz w:val="24"/>
          <w:szCs w:val="24"/>
        </w:rPr>
      </w:pPr>
      <w:r w:rsidRPr="00B01C0C">
        <w:rPr>
          <w:rFonts w:ascii="Arial Narrow" w:eastAsia="Calibri" w:hAnsi="Arial Narrow" w:cs="Times New Roman"/>
          <w:b/>
          <w:bCs/>
          <w:color w:val="000000"/>
          <w:sz w:val="24"/>
          <w:szCs w:val="24"/>
        </w:rPr>
        <w:t>Pl</w:t>
      </w:r>
      <w:r w:rsidRPr="00B01C0C">
        <w:rPr>
          <w:rFonts w:ascii="Arial Narrow" w:eastAsia="Calibri" w:hAnsi="Arial Narrow" w:cs="Times New Roman"/>
          <w:b/>
          <w:bCs/>
          <w:color w:val="000000"/>
          <w:sz w:val="24"/>
          <w:szCs w:val="24"/>
          <w:lang w:val="ro-RO"/>
        </w:rPr>
        <w:t>ățile</w:t>
      </w:r>
    </w:p>
    <w:p w14:paraId="4C236EDE" w14:textId="77777777" w:rsidR="00B01C0C" w:rsidRPr="00B01C0C" w:rsidRDefault="00B01C0C" w:rsidP="00B01C0C">
      <w:pPr>
        <w:spacing w:after="0" w:line="240" w:lineRule="auto"/>
        <w:ind w:left="720"/>
        <w:rPr>
          <w:rFonts w:ascii="Arial Narrow" w:eastAsia="Calibri" w:hAnsi="Arial Narrow" w:cs="Times New Roman"/>
          <w:color w:val="000000"/>
          <w:sz w:val="24"/>
          <w:szCs w:val="24"/>
          <w:lang w:val="ro-RO"/>
        </w:rPr>
      </w:pPr>
    </w:p>
    <w:p w14:paraId="0661158A" w14:textId="59B0137D" w:rsidR="00B01C0C" w:rsidRPr="00B01C0C" w:rsidRDefault="00B01C0C" w:rsidP="00B01C0C">
      <w:pPr>
        <w:spacing w:after="0" w:line="240" w:lineRule="auto"/>
        <w:ind w:left="142"/>
        <w:jc w:val="both"/>
        <w:rPr>
          <w:rFonts w:ascii="Arial Narrow" w:eastAsia="Times New Roman" w:hAnsi="Arial Narrow" w:cs="Times New Roman"/>
          <w:sz w:val="24"/>
          <w:szCs w:val="24"/>
          <w:lang w:val="ro-RO"/>
        </w:rPr>
      </w:pPr>
      <w:r w:rsidRPr="00B01C0C">
        <w:rPr>
          <w:rFonts w:ascii="Arial Narrow" w:eastAsia="Times New Roman" w:hAnsi="Arial Narrow" w:cs="Arial"/>
          <w:bCs/>
          <w:sz w:val="28"/>
          <w:szCs w:val="28"/>
          <w:lang w:val="ro-RO" w:eastAsia="ro-RO"/>
        </w:rPr>
        <w:t xml:space="preserve">Cheltuielile neeligibile în cuantum de </w:t>
      </w:r>
      <w:r w:rsidR="00AB60F4">
        <w:rPr>
          <w:rFonts w:ascii="Arial Narrow" w:eastAsia="Times New Roman" w:hAnsi="Arial Narrow" w:cs="Arial"/>
          <w:bCs/>
          <w:sz w:val="28"/>
          <w:szCs w:val="28"/>
          <w:lang w:val="ro-RO" w:eastAsia="ro-RO"/>
        </w:rPr>
        <w:t>23.337.528,44</w:t>
      </w:r>
      <w:r w:rsidRPr="00B01C0C">
        <w:rPr>
          <w:rFonts w:ascii="Arial Narrow" w:eastAsia="Times New Roman" w:hAnsi="Arial Narrow" w:cs="Arial"/>
          <w:bCs/>
          <w:sz w:val="28"/>
          <w:szCs w:val="28"/>
          <w:lang w:val="ro-RO" w:eastAsia="ro-RO"/>
        </w:rPr>
        <w:t xml:space="preserve"> lei, vor fi împărțite astfel:</w:t>
      </w:r>
    </w:p>
    <w:p w14:paraId="55840F45" w14:textId="3A89A906" w:rsidR="00B01C0C" w:rsidRPr="00B01C0C" w:rsidRDefault="00B01C0C" w:rsidP="00B01C0C">
      <w:pPr>
        <w:spacing w:after="0" w:line="240" w:lineRule="auto"/>
        <w:ind w:left="142"/>
        <w:jc w:val="both"/>
        <w:rPr>
          <w:rFonts w:ascii="Arial Narrow" w:eastAsia="Times New Roman" w:hAnsi="Arial Narrow" w:cs="Arial"/>
          <w:bCs/>
          <w:sz w:val="28"/>
          <w:szCs w:val="28"/>
          <w:lang w:val="ro-RO" w:eastAsia="ro-RO"/>
        </w:rPr>
      </w:pPr>
      <w:r w:rsidRPr="00B01C0C">
        <w:rPr>
          <w:rFonts w:ascii="Arial Narrow" w:eastAsia="Times New Roman" w:hAnsi="Arial Narrow" w:cs="Arial"/>
          <w:bCs/>
          <w:sz w:val="28"/>
          <w:szCs w:val="28"/>
          <w:lang w:val="ro-RO" w:eastAsia="ro-RO"/>
        </w:rPr>
        <w:t>- 98% din valoarea acestor cheltuieli vor fi suportate de către U</w:t>
      </w:r>
      <w:r w:rsidR="00AB60F4">
        <w:rPr>
          <w:rFonts w:ascii="Arial Narrow" w:eastAsia="Times New Roman" w:hAnsi="Arial Narrow" w:cs="Arial"/>
          <w:bCs/>
          <w:sz w:val="28"/>
          <w:szCs w:val="28"/>
          <w:lang w:val="ro-RO" w:eastAsia="ro-RO"/>
        </w:rPr>
        <w:t>.</w:t>
      </w:r>
      <w:r w:rsidRPr="00B01C0C">
        <w:rPr>
          <w:rFonts w:ascii="Arial Narrow" w:eastAsia="Times New Roman" w:hAnsi="Arial Narrow" w:cs="Arial"/>
          <w:bCs/>
          <w:sz w:val="28"/>
          <w:szCs w:val="28"/>
          <w:lang w:val="ro-RO" w:eastAsia="ro-RO"/>
        </w:rPr>
        <w:t>A</w:t>
      </w:r>
      <w:r w:rsidR="00AB60F4">
        <w:rPr>
          <w:rFonts w:ascii="Arial Narrow" w:eastAsia="Times New Roman" w:hAnsi="Arial Narrow" w:cs="Arial"/>
          <w:bCs/>
          <w:sz w:val="28"/>
          <w:szCs w:val="28"/>
          <w:lang w:val="ro-RO" w:eastAsia="ro-RO"/>
        </w:rPr>
        <w:t>.</w:t>
      </w:r>
      <w:r w:rsidRPr="00B01C0C">
        <w:rPr>
          <w:rFonts w:ascii="Arial Narrow" w:eastAsia="Times New Roman" w:hAnsi="Arial Narrow" w:cs="Arial"/>
          <w:bCs/>
          <w:sz w:val="28"/>
          <w:szCs w:val="28"/>
          <w:lang w:val="ro-RO" w:eastAsia="ro-RO"/>
        </w:rPr>
        <w:t>T</w:t>
      </w:r>
      <w:r w:rsidR="00AB60F4">
        <w:rPr>
          <w:rFonts w:ascii="Arial Narrow" w:eastAsia="Times New Roman" w:hAnsi="Arial Narrow" w:cs="Arial"/>
          <w:bCs/>
          <w:sz w:val="28"/>
          <w:szCs w:val="28"/>
          <w:lang w:val="ro-RO" w:eastAsia="ro-RO"/>
        </w:rPr>
        <w:t>.</w:t>
      </w:r>
      <w:r w:rsidRPr="00B01C0C">
        <w:rPr>
          <w:rFonts w:ascii="Arial Narrow" w:eastAsia="Times New Roman" w:hAnsi="Arial Narrow" w:cs="Arial"/>
          <w:bCs/>
          <w:sz w:val="28"/>
          <w:szCs w:val="28"/>
          <w:lang w:val="ro-RO" w:eastAsia="ro-RO"/>
        </w:rPr>
        <w:t xml:space="preserve"> Județul Hunedoara.</w:t>
      </w:r>
    </w:p>
    <w:p w14:paraId="464AB67D" w14:textId="77777777" w:rsidR="00B01C0C" w:rsidRPr="00B01C0C" w:rsidRDefault="00B01C0C" w:rsidP="00B01C0C">
      <w:pPr>
        <w:spacing w:after="0" w:line="240" w:lineRule="auto"/>
        <w:ind w:left="142"/>
        <w:jc w:val="both"/>
        <w:rPr>
          <w:rFonts w:ascii="Arial Narrow" w:eastAsia="Times New Roman" w:hAnsi="Arial Narrow" w:cs="Arial"/>
          <w:bCs/>
          <w:sz w:val="28"/>
          <w:szCs w:val="28"/>
          <w:lang w:val="ro-RO" w:eastAsia="ro-RO"/>
        </w:rPr>
      </w:pPr>
      <w:r w:rsidRPr="00B01C0C">
        <w:rPr>
          <w:rFonts w:ascii="Arial Narrow" w:eastAsia="Times New Roman" w:hAnsi="Arial Narrow" w:cs="Arial"/>
          <w:bCs/>
          <w:sz w:val="28"/>
          <w:szCs w:val="28"/>
          <w:lang w:val="ro-RO" w:eastAsia="ro-RO"/>
        </w:rPr>
        <w:t>- 2% din valoarea acestor cheltuieli vor fi suportate de catre U.A.T. Oraș Petrila, U.A.T.Municipiul Lupeni, U.A.T. Municipiul Petrosani, U.A.T.Oras Aninoasa, U.A.T.Oras Uricani,  U.A.T. Municipiul Vulcan.</w:t>
      </w:r>
    </w:p>
    <w:p w14:paraId="3B47ACE2" w14:textId="77777777" w:rsidR="00B01C0C" w:rsidRPr="00B01C0C" w:rsidRDefault="00B01C0C" w:rsidP="00B01C0C">
      <w:pPr>
        <w:spacing w:after="0" w:line="240" w:lineRule="auto"/>
        <w:ind w:left="142"/>
        <w:jc w:val="both"/>
        <w:rPr>
          <w:rFonts w:ascii="Arial Narrow" w:eastAsia="Times New Roman" w:hAnsi="Arial Narrow" w:cs="Arial"/>
          <w:bCs/>
          <w:sz w:val="28"/>
          <w:szCs w:val="28"/>
          <w:lang w:val="ro-RO" w:eastAsia="ro-RO"/>
        </w:rPr>
      </w:pPr>
    </w:p>
    <w:p w14:paraId="47C01AEA" w14:textId="61847200" w:rsidR="00B01C0C" w:rsidRPr="00B01C0C" w:rsidRDefault="00B01C0C" w:rsidP="00B01C0C">
      <w:pPr>
        <w:spacing w:after="0" w:line="240" w:lineRule="auto"/>
        <w:ind w:left="142"/>
        <w:jc w:val="both"/>
        <w:rPr>
          <w:rFonts w:ascii="Arial Narrow" w:eastAsia="Times New Roman" w:hAnsi="Arial Narrow" w:cs="Arial"/>
          <w:bCs/>
          <w:sz w:val="28"/>
          <w:szCs w:val="28"/>
          <w:lang w:val="ro-RO" w:eastAsia="ro-RO"/>
        </w:rPr>
      </w:pPr>
      <w:r w:rsidRPr="00B01C0C">
        <w:rPr>
          <w:rFonts w:ascii="Arial Narrow" w:eastAsia="Times New Roman" w:hAnsi="Arial Narrow" w:cs="Arial"/>
          <w:bCs/>
          <w:sz w:val="28"/>
          <w:szCs w:val="28"/>
          <w:lang w:val="ro-RO" w:eastAsia="ro-RO"/>
        </w:rPr>
        <w:t>Procentul de 2% va fi împărțit în funcție de numărul de locuitori ai fiecărui U</w:t>
      </w:r>
      <w:r w:rsidR="00AB60F4">
        <w:rPr>
          <w:rFonts w:ascii="Arial Narrow" w:eastAsia="Times New Roman" w:hAnsi="Arial Narrow" w:cs="Arial"/>
          <w:bCs/>
          <w:sz w:val="28"/>
          <w:szCs w:val="28"/>
          <w:lang w:val="ro-RO" w:eastAsia="ro-RO"/>
        </w:rPr>
        <w:t>.</w:t>
      </w:r>
      <w:r w:rsidRPr="00B01C0C">
        <w:rPr>
          <w:rFonts w:ascii="Arial Narrow" w:eastAsia="Times New Roman" w:hAnsi="Arial Narrow" w:cs="Arial"/>
          <w:bCs/>
          <w:sz w:val="28"/>
          <w:szCs w:val="28"/>
          <w:lang w:val="ro-RO" w:eastAsia="ro-RO"/>
        </w:rPr>
        <w:t>A</w:t>
      </w:r>
      <w:r w:rsidR="00AB60F4">
        <w:rPr>
          <w:rFonts w:ascii="Arial Narrow" w:eastAsia="Times New Roman" w:hAnsi="Arial Narrow" w:cs="Arial"/>
          <w:bCs/>
          <w:sz w:val="28"/>
          <w:szCs w:val="28"/>
          <w:lang w:val="ro-RO" w:eastAsia="ro-RO"/>
        </w:rPr>
        <w:t>.</w:t>
      </w:r>
      <w:r w:rsidRPr="00B01C0C">
        <w:rPr>
          <w:rFonts w:ascii="Arial Narrow" w:eastAsia="Times New Roman" w:hAnsi="Arial Narrow" w:cs="Arial"/>
          <w:bCs/>
          <w:sz w:val="28"/>
          <w:szCs w:val="28"/>
          <w:lang w:val="ro-RO" w:eastAsia="ro-RO"/>
        </w:rPr>
        <w:t>T</w:t>
      </w:r>
      <w:r w:rsidR="00AB60F4">
        <w:rPr>
          <w:rFonts w:ascii="Arial Narrow" w:eastAsia="Times New Roman" w:hAnsi="Arial Narrow" w:cs="Arial"/>
          <w:bCs/>
          <w:sz w:val="28"/>
          <w:szCs w:val="28"/>
          <w:lang w:val="ro-RO" w:eastAsia="ro-RO"/>
        </w:rPr>
        <w:t>.</w:t>
      </w:r>
      <w:r w:rsidRPr="00B01C0C">
        <w:rPr>
          <w:rFonts w:ascii="Arial Narrow" w:eastAsia="Times New Roman" w:hAnsi="Arial Narrow" w:cs="Arial"/>
          <w:bCs/>
          <w:sz w:val="28"/>
          <w:szCs w:val="28"/>
          <w:lang w:val="ro-RO" w:eastAsia="ro-RO"/>
        </w:rPr>
        <w:t xml:space="preserve"> partener, exclusiv U</w:t>
      </w:r>
      <w:r w:rsidR="00AB60F4">
        <w:rPr>
          <w:rFonts w:ascii="Arial Narrow" w:eastAsia="Times New Roman" w:hAnsi="Arial Narrow" w:cs="Arial"/>
          <w:bCs/>
          <w:sz w:val="28"/>
          <w:szCs w:val="28"/>
          <w:lang w:val="ro-RO" w:eastAsia="ro-RO"/>
        </w:rPr>
        <w:t>.</w:t>
      </w:r>
      <w:r w:rsidRPr="00B01C0C">
        <w:rPr>
          <w:rFonts w:ascii="Arial Narrow" w:eastAsia="Times New Roman" w:hAnsi="Arial Narrow" w:cs="Arial"/>
          <w:bCs/>
          <w:sz w:val="28"/>
          <w:szCs w:val="28"/>
          <w:lang w:val="ro-RO" w:eastAsia="ro-RO"/>
        </w:rPr>
        <w:t>A</w:t>
      </w:r>
      <w:r w:rsidR="00AB60F4">
        <w:rPr>
          <w:rFonts w:ascii="Arial Narrow" w:eastAsia="Times New Roman" w:hAnsi="Arial Narrow" w:cs="Arial"/>
          <w:bCs/>
          <w:sz w:val="28"/>
          <w:szCs w:val="28"/>
          <w:lang w:val="ro-RO" w:eastAsia="ro-RO"/>
        </w:rPr>
        <w:t>.</w:t>
      </w:r>
      <w:r w:rsidRPr="00B01C0C">
        <w:rPr>
          <w:rFonts w:ascii="Arial Narrow" w:eastAsia="Times New Roman" w:hAnsi="Arial Narrow" w:cs="Arial"/>
          <w:bCs/>
          <w:sz w:val="28"/>
          <w:szCs w:val="28"/>
          <w:lang w:val="ro-RO" w:eastAsia="ro-RO"/>
        </w:rPr>
        <w:t>T</w:t>
      </w:r>
      <w:r w:rsidR="00AB60F4">
        <w:rPr>
          <w:rFonts w:ascii="Arial Narrow" w:eastAsia="Times New Roman" w:hAnsi="Arial Narrow" w:cs="Arial"/>
          <w:bCs/>
          <w:sz w:val="28"/>
          <w:szCs w:val="28"/>
          <w:lang w:val="ro-RO" w:eastAsia="ro-RO"/>
        </w:rPr>
        <w:t>.</w:t>
      </w:r>
      <w:r w:rsidRPr="00B01C0C">
        <w:rPr>
          <w:rFonts w:ascii="Arial Narrow" w:eastAsia="Times New Roman" w:hAnsi="Arial Narrow" w:cs="Arial"/>
          <w:bCs/>
          <w:sz w:val="28"/>
          <w:szCs w:val="28"/>
          <w:lang w:val="ro-RO" w:eastAsia="ro-RO"/>
        </w:rPr>
        <w:t xml:space="preserve"> Județul Hunedoara. </w:t>
      </w:r>
    </w:p>
    <w:p w14:paraId="2FD5616B" w14:textId="4536C731" w:rsidR="00B01C0C" w:rsidRPr="00B01C0C" w:rsidRDefault="00B01C0C" w:rsidP="00B01C0C">
      <w:pPr>
        <w:spacing w:after="0" w:line="240" w:lineRule="auto"/>
        <w:ind w:left="142"/>
        <w:jc w:val="both"/>
        <w:rPr>
          <w:rFonts w:ascii="Arial Narrow" w:eastAsia="Times New Roman" w:hAnsi="Arial Narrow" w:cs="Arial"/>
          <w:bCs/>
          <w:sz w:val="28"/>
          <w:szCs w:val="28"/>
          <w:lang w:val="ro-RO" w:eastAsia="ro-RO"/>
        </w:rPr>
      </w:pPr>
    </w:p>
    <w:p w14:paraId="28071A9E" w14:textId="55FB4E02" w:rsidR="00B01C0C" w:rsidRPr="00B01C0C" w:rsidRDefault="00B01C0C" w:rsidP="00B01C0C">
      <w:pPr>
        <w:spacing w:after="0" w:line="240" w:lineRule="auto"/>
        <w:ind w:left="142"/>
        <w:jc w:val="both"/>
        <w:rPr>
          <w:rFonts w:ascii="Arial Narrow" w:eastAsia="Times New Roman" w:hAnsi="Arial Narrow" w:cs="Arial"/>
          <w:bCs/>
          <w:sz w:val="28"/>
          <w:szCs w:val="28"/>
          <w:lang w:val="ro-RO" w:eastAsia="ro-RO"/>
        </w:rPr>
      </w:pPr>
      <w:r w:rsidRPr="00B01C0C">
        <w:rPr>
          <w:rFonts w:ascii="Arial Narrow" w:eastAsia="Times New Roman" w:hAnsi="Arial Narrow" w:cs="Arial"/>
          <w:bCs/>
          <w:sz w:val="28"/>
          <w:szCs w:val="28"/>
          <w:lang w:val="ro-RO" w:eastAsia="ro-RO"/>
        </w:rPr>
        <w:t>Num</w:t>
      </w:r>
      <w:r w:rsidR="002F1B26">
        <w:rPr>
          <w:rFonts w:ascii="Arial Narrow" w:eastAsia="Times New Roman" w:hAnsi="Arial Narrow" w:cs="Arial"/>
          <w:bCs/>
          <w:sz w:val="28"/>
          <w:szCs w:val="28"/>
          <w:lang w:val="ro-RO" w:eastAsia="ro-RO"/>
        </w:rPr>
        <w:t>ă</w:t>
      </w:r>
      <w:r w:rsidRPr="00B01C0C">
        <w:rPr>
          <w:rFonts w:ascii="Arial Narrow" w:eastAsia="Times New Roman" w:hAnsi="Arial Narrow" w:cs="Arial"/>
          <w:bCs/>
          <w:sz w:val="28"/>
          <w:szCs w:val="28"/>
          <w:lang w:val="ro-RO" w:eastAsia="ro-RO"/>
        </w:rPr>
        <w:t>rul de locuitori comunicat de Institutul Na</w:t>
      </w:r>
      <w:r w:rsidR="002F1B26">
        <w:rPr>
          <w:rFonts w:ascii="Arial Narrow" w:eastAsia="Times New Roman" w:hAnsi="Arial Narrow" w:cs="Arial"/>
          <w:bCs/>
          <w:sz w:val="28"/>
          <w:szCs w:val="28"/>
          <w:lang w:val="ro-RO" w:eastAsia="ro-RO"/>
        </w:rPr>
        <w:t>ț</w:t>
      </w:r>
      <w:r w:rsidRPr="00B01C0C">
        <w:rPr>
          <w:rFonts w:ascii="Arial Narrow" w:eastAsia="Times New Roman" w:hAnsi="Arial Narrow" w:cs="Arial"/>
          <w:bCs/>
          <w:sz w:val="28"/>
          <w:szCs w:val="28"/>
          <w:lang w:val="ro-RO" w:eastAsia="ro-RO"/>
        </w:rPr>
        <w:t>ional de Statistic</w:t>
      </w:r>
      <w:r w:rsidR="002F1B26">
        <w:rPr>
          <w:rFonts w:ascii="Arial Narrow" w:eastAsia="Times New Roman" w:hAnsi="Arial Narrow" w:cs="Arial"/>
          <w:bCs/>
          <w:sz w:val="28"/>
          <w:szCs w:val="28"/>
          <w:lang w:val="ro-RO" w:eastAsia="ro-RO"/>
        </w:rPr>
        <w:t>ă</w:t>
      </w:r>
      <w:r w:rsidRPr="00B01C0C">
        <w:rPr>
          <w:rFonts w:ascii="Arial Narrow" w:eastAsia="Times New Roman" w:hAnsi="Arial Narrow" w:cs="Arial"/>
          <w:bCs/>
          <w:sz w:val="28"/>
          <w:szCs w:val="28"/>
          <w:lang w:val="ro-RO" w:eastAsia="ro-RO"/>
        </w:rPr>
        <w:t>, ce a stat la baza calcului cheltuielilor ce vor fi suportate de celelalte  U</w:t>
      </w:r>
      <w:r w:rsidR="00AB60F4">
        <w:rPr>
          <w:rFonts w:ascii="Arial Narrow" w:eastAsia="Times New Roman" w:hAnsi="Arial Narrow" w:cs="Arial"/>
          <w:bCs/>
          <w:sz w:val="28"/>
          <w:szCs w:val="28"/>
          <w:lang w:val="ro-RO" w:eastAsia="ro-RO"/>
        </w:rPr>
        <w:t>.</w:t>
      </w:r>
      <w:r w:rsidRPr="00B01C0C">
        <w:rPr>
          <w:rFonts w:ascii="Arial Narrow" w:eastAsia="Times New Roman" w:hAnsi="Arial Narrow" w:cs="Arial"/>
          <w:bCs/>
          <w:sz w:val="28"/>
          <w:szCs w:val="28"/>
          <w:lang w:val="ro-RO" w:eastAsia="ro-RO"/>
        </w:rPr>
        <w:t>A</w:t>
      </w:r>
      <w:r w:rsidR="00AB60F4">
        <w:rPr>
          <w:rFonts w:ascii="Arial Narrow" w:eastAsia="Times New Roman" w:hAnsi="Arial Narrow" w:cs="Arial"/>
          <w:bCs/>
          <w:sz w:val="28"/>
          <w:szCs w:val="28"/>
          <w:lang w:val="ro-RO" w:eastAsia="ro-RO"/>
        </w:rPr>
        <w:t>.</w:t>
      </w:r>
      <w:r w:rsidRPr="00B01C0C">
        <w:rPr>
          <w:rFonts w:ascii="Arial Narrow" w:eastAsia="Times New Roman" w:hAnsi="Arial Narrow" w:cs="Arial"/>
          <w:bCs/>
          <w:sz w:val="28"/>
          <w:szCs w:val="28"/>
          <w:lang w:val="ro-RO" w:eastAsia="ro-RO"/>
        </w:rPr>
        <w:t>T</w:t>
      </w:r>
      <w:r w:rsidR="00AB60F4">
        <w:rPr>
          <w:rFonts w:ascii="Arial Narrow" w:eastAsia="Times New Roman" w:hAnsi="Arial Narrow" w:cs="Arial"/>
          <w:bCs/>
          <w:sz w:val="28"/>
          <w:szCs w:val="28"/>
          <w:lang w:val="ro-RO" w:eastAsia="ro-RO"/>
        </w:rPr>
        <w:t>.</w:t>
      </w:r>
      <w:r w:rsidRPr="00B01C0C">
        <w:rPr>
          <w:rFonts w:ascii="Arial Narrow" w:eastAsia="Times New Roman" w:hAnsi="Arial Narrow" w:cs="Arial"/>
          <w:bCs/>
          <w:sz w:val="28"/>
          <w:szCs w:val="28"/>
          <w:lang w:val="ro-RO" w:eastAsia="ro-RO"/>
        </w:rPr>
        <w:t xml:space="preserve">-uri, </w:t>
      </w:r>
      <w:r w:rsidR="002F1B26">
        <w:rPr>
          <w:rFonts w:ascii="Arial Narrow" w:eastAsia="Times New Roman" w:hAnsi="Arial Narrow" w:cs="Arial"/>
          <w:bCs/>
          <w:sz w:val="28"/>
          <w:szCs w:val="28"/>
          <w:lang w:val="ro-RO" w:eastAsia="ro-RO"/>
        </w:rPr>
        <w:t>ș</w:t>
      </w:r>
      <w:r w:rsidRPr="00B01C0C">
        <w:rPr>
          <w:rFonts w:ascii="Arial Narrow" w:eastAsia="Times New Roman" w:hAnsi="Arial Narrow" w:cs="Arial"/>
          <w:bCs/>
          <w:sz w:val="28"/>
          <w:szCs w:val="28"/>
          <w:lang w:val="ro-RO" w:eastAsia="ro-RO"/>
        </w:rPr>
        <w:t>i a Actului adițional nr. 7 a Acordului de parteneriat este:</w:t>
      </w:r>
    </w:p>
    <w:p w14:paraId="3394E396" w14:textId="77777777" w:rsidR="00B01C0C" w:rsidRPr="00B01C0C" w:rsidRDefault="00B01C0C" w:rsidP="00B01C0C">
      <w:pPr>
        <w:spacing w:after="0" w:line="240" w:lineRule="auto"/>
        <w:ind w:left="142"/>
        <w:jc w:val="both"/>
        <w:rPr>
          <w:rFonts w:ascii="Arial Narrow" w:eastAsia="Times New Roman" w:hAnsi="Arial Narrow" w:cs="Arial"/>
          <w:bCs/>
          <w:sz w:val="28"/>
          <w:szCs w:val="28"/>
          <w:lang w:val="ro-RO" w:eastAsia="ro-RO"/>
        </w:rPr>
      </w:pPr>
      <w:r w:rsidRPr="00B01C0C">
        <w:rPr>
          <w:rFonts w:ascii="Arial Narrow" w:eastAsia="Times New Roman" w:hAnsi="Arial Narrow" w:cs="Arial"/>
          <w:bCs/>
          <w:sz w:val="28"/>
          <w:szCs w:val="28"/>
          <w:lang w:val="ro-RO" w:eastAsia="ro-RO"/>
        </w:rPr>
        <w:t>Municipiul Vulcan 19772 locuitori, Municipiul Lupeni 18699 locuitori, Municipiul Petrosani 31044 locuitori, Oras Aninoasa 3369 locuitori, Oras Petrila 19600 locuitori, Oras Uricani 6669 locuitori.  </w:t>
      </w:r>
    </w:p>
    <w:p w14:paraId="71EBB034" w14:textId="77777777" w:rsidR="00B01C0C" w:rsidRPr="00B01C0C" w:rsidRDefault="00B01C0C" w:rsidP="00B01C0C">
      <w:pPr>
        <w:spacing w:after="0" w:line="240" w:lineRule="auto"/>
        <w:rPr>
          <w:rFonts w:ascii="Arial Narrow" w:eastAsia="Times New Roman" w:hAnsi="Arial Narrow" w:cs="Times New Roman"/>
          <w:color w:val="000000"/>
          <w:sz w:val="28"/>
          <w:szCs w:val="28"/>
          <w:lang w:val="ro-RO"/>
        </w:rPr>
      </w:pPr>
    </w:p>
    <w:p w14:paraId="79D3BC5D" w14:textId="77777777" w:rsidR="00B01C0C" w:rsidRPr="00B01C0C" w:rsidRDefault="00B01C0C" w:rsidP="00B01C0C">
      <w:pPr>
        <w:spacing w:after="0" w:line="240" w:lineRule="auto"/>
        <w:rPr>
          <w:rFonts w:ascii="Arial Narrow" w:eastAsia="Times New Roman" w:hAnsi="Arial Narrow" w:cs="Times New Roman"/>
          <w:color w:val="000000"/>
          <w:sz w:val="28"/>
          <w:szCs w:val="28"/>
          <w:lang w:val="ro-RO"/>
        </w:rPr>
      </w:pPr>
    </w:p>
    <w:p w14:paraId="4AEE3731"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sectPr w:rsidR="00B01C0C" w:rsidRPr="00B01C0C" w:rsidSect="00BA2AD5">
          <w:footerReference w:type="default" r:id="rId12"/>
          <w:pgSz w:w="11907" w:h="16839" w:code="9"/>
          <w:pgMar w:top="990" w:right="900" w:bottom="899" w:left="1800" w:header="540" w:footer="708" w:gutter="0"/>
          <w:cols w:space="708"/>
          <w:docGrid w:linePitch="360"/>
        </w:sectPr>
      </w:pPr>
    </w:p>
    <w:p w14:paraId="2FC832EF" w14:textId="77777777" w:rsidR="00B01C0C" w:rsidRPr="00B01C0C" w:rsidRDefault="00B01C0C" w:rsidP="00B01C0C">
      <w:pPr>
        <w:spacing w:after="0" w:line="240" w:lineRule="auto"/>
        <w:jc w:val="center"/>
        <w:rPr>
          <w:rFonts w:ascii="Arial Narrow" w:eastAsia="Calibri" w:hAnsi="Arial Narrow" w:cs="Times New Roman"/>
          <w:color w:val="000000"/>
          <w:sz w:val="24"/>
          <w:szCs w:val="24"/>
        </w:rPr>
      </w:pPr>
      <w:r w:rsidRPr="00B01C0C">
        <w:rPr>
          <w:rFonts w:ascii="Arial Narrow" w:eastAsia="Calibri" w:hAnsi="Arial Narrow" w:cs="Calibri"/>
          <w:color w:val="000000"/>
          <w:lang w:val="en-GB" w:eastAsia="en-GB"/>
        </w:rPr>
        <w:lastRenderedPageBreak/>
        <w:t xml:space="preserve"> Anexa 1 la Actul aditional nr.7</w:t>
      </w:r>
      <w:r w:rsidRPr="00B01C0C">
        <w:rPr>
          <w:rFonts w:ascii="Arial Narrow" w:eastAsia="Calibri" w:hAnsi="Arial Narrow" w:cs="Times New Roman"/>
          <w:color w:val="000000"/>
          <w:sz w:val="24"/>
          <w:szCs w:val="24"/>
        </w:rPr>
        <w:t xml:space="preserve"> - </w:t>
      </w:r>
      <w:r w:rsidRPr="00B01C0C">
        <w:rPr>
          <w:rFonts w:ascii="Arial Narrow" w:eastAsia="Calibri" w:hAnsi="Arial Narrow" w:cs="Calibri"/>
          <w:color w:val="000000"/>
          <w:lang w:val="en-GB" w:eastAsia="en-GB"/>
        </w:rPr>
        <w:t xml:space="preserve">Centralizator cheltuieli eligibile si neeligibile ce vor fi decontate de  liderul acordului de parteneriat prin  contributia la cheltuielile eligibile si neligibile a fiecarui partener conform acord de parteneriat pentru Componenta nr. 1                                                                                          </w:t>
      </w:r>
    </w:p>
    <w:tbl>
      <w:tblPr>
        <w:tblW w:w="15385" w:type="dxa"/>
        <w:tblLook w:val="04A0" w:firstRow="1" w:lastRow="0" w:firstColumn="1" w:lastColumn="0" w:noHBand="0" w:noVBand="1"/>
      </w:tblPr>
      <w:tblGrid>
        <w:gridCol w:w="1160"/>
        <w:gridCol w:w="1280"/>
        <w:gridCol w:w="1140"/>
        <w:gridCol w:w="1220"/>
        <w:gridCol w:w="1360"/>
        <w:gridCol w:w="1240"/>
        <w:gridCol w:w="1140"/>
        <w:gridCol w:w="1240"/>
        <w:gridCol w:w="1735"/>
        <w:gridCol w:w="1800"/>
        <w:gridCol w:w="2070"/>
      </w:tblGrid>
      <w:tr w:rsidR="00B01C0C" w:rsidRPr="00B01C0C" w14:paraId="28A19C38" w14:textId="77777777" w:rsidTr="00DE26A8">
        <w:trPr>
          <w:trHeight w:val="1637"/>
        </w:trPr>
        <w:tc>
          <w:tcPr>
            <w:tcW w:w="1160" w:type="dxa"/>
            <w:tcBorders>
              <w:top w:val="single" w:sz="4" w:space="0" w:color="auto"/>
              <w:left w:val="single" w:sz="4" w:space="0" w:color="auto"/>
              <w:bottom w:val="nil"/>
              <w:right w:val="single" w:sz="4" w:space="0" w:color="auto"/>
            </w:tcBorders>
            <w:shd w:val="clear" w:color="DCE6F1" w:fill="DCE6F1"/>
            <w:vAlign w:val="center"/>
            <w:hideMark/>
          </w:tcPr>
          <w:p w14:paraId="2E56D663"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Parteneri</w:t>
            </w:r>
          </w:p>
        </w:tc>
        <w:tc>
          <w:tcPr>
            <w:tcW w:w="1280" w:type="dxa"/>
            <w:tcBorders>
              <w:top w:val="single" w:sz="4" w:space="0" w:color="auto"/>
              <w:left w:val="nil"/>
              <w:bottom w:val="nil"/>
              <w:right w:val="single" w:sz="4" w:space="0" w:color="auto"/>
            </w:tcBorders>
            <w:shd w:val="clear" w:color="DCE6F1" w:fill="DCE6F1"/>
            <w:vAlign w:val="center"/>
            <w:hideMark/>
          </w:tcPr>
          <w:p w14:paraId="546B6C74"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Total eligibil fara TVA</w:t>
            </w:r>
          </w:p>
        </w:tc>
        <w:tc>
          <w:tcPr>
            <w:tcW w:w="1140" w:type="dxa"/>
            <w:tcBorders>
              <w:top w:val="single" w:sz="4" w:space="0" w:color="auto"/>
              <w:left w:val="nil"/>
              <w:bottom w:val="nil"/>
              <w:right w:val="single" w:sz="4" w:space="0" w:color="auto"/>
            </w:tcBorders>
            <w:shd w:val="clear" w:color="DCE6F1" w:fill="DCE6F1"/>
            <w:vAlign w:val="center"/>
            <w:hideMark/>
          </w:tcPr>
          <w:p w14:paraId="382C8BD6"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Total TVA eligibil</w:t>
            </w:r>
          </w:p>
        </w:tc>
        <w:tc>
          <w:tcPr>
            <w:tcW w:w="1220" w:type="dxa"/>
            <w:tcBorders>
              <w:top w:val="single" w:sz="4" w:space="0" w:color="auto"/>
              <w:left w:val="nil"/>
              <w:bottom w:val="nil"/>
              <w:right w:val="single" w:sz="4" w:space="0" w:color="auto"/>
            </w:tcBorders>
            <w:shd w:val="clear" w:color="DCE6F1" w:fill="DCE6F1"/>
            <w:vAlign w:val="center"/>
            <w:hideMark/>
          </w:tcPr>
          <w:p w14:paraId="1FFD6796"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Total Contribuţie proprie eligibilă</w:t>
            </w:r>
          </w:p>
        </w:tc>
        <w:tc>
          <w:tcPr>
            <w:tcW w:w="1360" w:type="dxa"/>
            <w:tcBorders>
              <w:top w:val="single" w:sz="4" w:space="0" w:color="auto"/>
              <w:left w:val="nil"/>
              <w:bottom w:val="nil"/>
              <w:right w:val="single" w:sz="4" w:space="0" w:color="auto"/>
            </w:tcBorders>
            <w:shd w:val="clear" w:color="000000" w:fill="DCE6F1"/>
            <w:vAlign w:val="center"/>
            <w:hideMark/>
          </w:tcPr>
          <w:p w14:paraId="577BACF9"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Valoare de finantare nerambursabila</w:t>
            </w:r>
          </w:p>
        </w:tc>
        <w:tc>
          <w:tcPr>
            <w:tcW w:w="1240" w:type="dxa"/>
            <w:tcBorders>
              <w:top w:val="single" w:sz="4" w:space="0" w:color="auto"/>
              <w:left w:val="nil"/>
              <w:bottom w:val="nil"/>
              <w:right w:val="single" w:sz="4" w:space="0" w:color="auto"/>
            </w:tcBorders>
            <w:shd w:val="clear" w:color="DCE6F1" w:fill="DCE6F1"/>
            <w:vAlign w:val="center"/>
            <w:hideMark/>
          </w:tcPr>
          <w:p w14:paraId="3EA7B13C"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Total neeligibil fără TVA</w:t>
            </w:r>
          </w:p>
        </w:tc>
        <w:tc>
          <w:tcPr>
            <w:tcW w:w="1140" w:type="dxa"/>
            <w:tcBorders>
              <w:top w:val="single" w:sz="4" w:space="0" w:color="auto"/>
              <w:left w:val="nil"/>
              <w:bottom w:val="nil"/>
              <w:right w:val="single" w:sz="4" w:space="0" w:color="auto"/>
            </w:tcBorders>
            <w:shd w:val="clear" w:color="DCE6F1" w:fill="DCE6F1"/>
            <w:vAlign w:val="center"/>
            <w:hideMark/>
          </w:tcPr>
          <w:p w14:paraId="42473066"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Total  TVA neeligibil</w:t>
            </w:r>
          </w:p>
        </w:tc>
        <w:tc>
          <w:tcPr>
            <w:tcW w:w="1240" w:type="dxa"/>
            <w:tcBorders>
              <w:top w:val="single" w:sz="4" w:space="0" w:color="auto"/>
              <w:left w:val="nil"/>
              <w:bottom w:val="nil"/>
              <w:right w:val="single" w:sz="4" w:space="0" w:color="auto"/>
            </w:tcBorders>
            <w:shd w:val="clear" w:color="DCE6F1" w:fill="DCE6F1"/>
            <w:vAlign w:val="center"/>
            <w:hideMark/>
          </w:tcPr>
          <w:p w14:paraId="40189E95"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Total neeligibil inclusiv TVA</w:t>
            </w:r>
          </w:p>
        </w:tc>
        <w:tc>
          <w:tcPr>
            <w:tcW w:w="1735" w:type="dxa"/>
            <w:tcBorders>
              <w:top w:val="single" w:sz="4" w:space="0" w:color="auto"/>
              <w:left w:val="nil"/>
              <w:bottom w:val="nil"/>
              <w:right w:val="single" w:sz="4" w:space="0" w:color="auto"/>
            </w:tcBorders>
            <w:shd w:val="clear" w:color="DCE6F1" w:fill="DCE6F1"/>
            <w:vAlign w:val="center"/>
            <w:hideMark/>
          </w:tcPr>
          <w:p w14:paraId="0B8898B1"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TVA neeligibil aferent   autobuze electrice , finantata in conformitate cu art 9 litera ''o''din  ORDONATA de Urgenta nr. 40/2015 din 23.09.2015</w:t>
            </w:r>
          </w:p>
        </w:tc>
        <w:tc>
          <w:tcPr>
            <w:tcW w:w="1800" w:type="dxa"/>
            <w:tcBorders>
              <w:top w:val="single" w:sz="4" w:space="0" w:color="auto"/>
              <w:left w:val="nil"/>
              <w:bottom w:val="nil"/>
              <w:right w:val="single" w:sz="4" w:space="0" w:color="auto"/>
            </w:tcBorders>
            <w:shd w:val="clear" w:color="DCE6F1" w:fill="DCE6F1"/>
            <w:vAlign w:val="center"/>
            <w:hideMark/>
          </w:tcPr>
          <w:p w14:paraId="12567A9F"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Total neeligibil cu TVA inclusiv TVA neeligibil aferent   autobuze electrice , finantata in conformitate cu art 9 litera ''o''din  ORDONATA de Urgenta nr. 40/2015 din 23.09.2015</w:t>
            </w:r>
          </w:p>
        </w:tc>
        <w:tc>
          <w:tcPr>
            <w:tcW w:w="2070" w:type="dxa"/>
            <w:tcBorders>
              <w:top w:val="single" w:sz="4" w:space="0" w:color="auto"/>
              <w:left w:val="nil"/>
              <w:bottom w:val="nil"/>
              <w:right w:val="single" w:sz="4" w:space="0" w:color="auto"/>
            </w:tcBorders>
            <w:shd w:val="clear" w:color="DCE6F1" w:fill="DCE6F1"/>
            <w:vAlign w:val="center"/>
            <w:hideMark/>
          </w:tcPr>
          <w:p w14:paraId="1AAAE1B5"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Contributie proprie eligibil si cheltuieli neeligibile, inclusiv TVAaferent autobuze electrice , finantata in conformitate cu art 9 litera ''o''din  ORDONATA de Urgenta nr. 40/2015 din 23.09.201</w:t>
            </w:r>
          </w:p>
        </w:tc>
      </w:tr>
      <w:tr w:rsidR="00B01C0C" w:rsidRPr="00B01C0C" w14:paraId="1D5E83B7" w14:textId="77777777" w:rsidTr="00DE26A8">
        <w:trPr>
          <w:trHeight w:val="288"/>
        </w:trPr>
        <w:tc>
          <w:tcPr>
            <w:tcW w:w="11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5AF2E469"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0</w:t>
            </w:r>
          </w:p>
        </w:tc>
        <w:tc>
          <w:tcPr>
            <w:tcW w:w="1280" w:type="dxa"/>
            <w:tcBorders>
              <w:top w:val="single" w:sz="4" w:space="0" w:color="auto"/>
              <w:left w:val="nil"/>
              <w:bottom w:val="single" w:sz="4" w:space="0" w:color="auto"/>
              <w:right w:val="single" w:sz="4" w:space="0" w:color="auto"/>
            </w:tcBorders>
            <w:shd w:val="clear" w:color="DCE6F1" w:fill="DCE6F1"/>
            <w:vAlign w:val="center"/>
            <w:hideMark/>
          </w:tcPr>
          <w:p w14:paraId="333188B5"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1</w:t>
            </w:r>
          </w:p>
        </w:tc>
        <w:tc>
          <w:tcPr>
            <w:tcW w:w="1140" w:type="dxa"/>
            <w:tcBorders>
              <w:top w:val="single" w:sz="4" w:space="0" w:color="auto"/>
              <w:left w:val="nil"/>
              <w:bottom w:val="single" w:sz="4" w:space="0" w:color="auto"/>
              <w:right w:val="single" w:sz="4" w:space="0" w:color="auto"/>
            </w:tcBorders>
            <w:shd w:val="clear" w:color="DCE6F1" w:fill="DCE6F1"/>
            <w:vAlign w:val="center"/>
            <w:hideMark/>
          </w:tcPr>
          <w:p w14:paraId="0E564533"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2</w:t>
            </w:r>
          </w:p>
        </w:tc>
        <w:tc>
          <w:tcPr>
            <w:tcW w:w="1220" w:type="dxa"/>
            <w:tcBorders>
              <w:top w:val="single" w:sz="4" w:space="0" w:color="auto"/>
              <w:left w:val="nil"/>
              <w:bottom w:val="single" w:sz="4" w:space="0" w:color="auto"/>
              <w:right w:val="single" w:sz="4" w:space="0" w:color="auto"/>
            </w:tcBorders>
            <w:shd w:val="clear" w:color="DCE6F1" w:fill="DCE6F1"/>
            <w:vAlign w:val="center"/>
            <w:hideMark/>
          </w:tcPr>
          <w:p w14:paraId="1EA966E8"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3</w:t>
            </w:r>
          </w:p>
        </w:tc>
        <w:tc>
          <w:tcPr>
            <w:tcW w:w="1360" w:type="dxa"/>
            <w:tcBorders>
              <w:top w:val="single" w:sz="4" w:space="0" w:color="auto"/>
              <w:left w:val="nil"/>
              <w:bottom w:val="single" w:sz="4" w:space="0" w:color="auto"/>
              <w:right w:val="single" w:sz="4" w:space="0" w:color="auto"/>
            </w:tcBorders>
            <w:shd w:val="clear" w:color="000000" w:fill="DCE6F1"/>
            <w:vAlign w:val="center"/>
            <w:hideMark/>
          </w:tcPr>
          <w:p w14:paraId="63DDA0A8"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4=(1+2)-3</w:t>
            </w:r>
          </w:p>
        </w:tc>
        <w:tc>
          <w:tcPr>
            <w:tcW w:w="1240" w:type="dxa"/>
            <w:tcBorders>
              <w:top w:val="single" w:sz="4" w:space="0" w:color="auto"/>
              <w:left w:val="nil"/>
              <w:bottom w:val="single" w:sz="4" w:space="0" w:color="auto"/>
              <w:right w:val="single" w:sz="4" w:space="0" w:color="auto"/>
            </w:tcBorders>
            <w:shd w:val="clear" w:color="DCE6F1" w:fill="DCE6F1"/>
            <w:vAlign w:val="center"/>
            <w:hideMark/>
          </w:tcPr>
          <w:p w14:paraId="486926B8"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5</w:t>
            </w:r>
          </w:p>
        </w:tc>
        <w:tc>
          <w:tcPr>
            <w:tcW w:w="1140" w:type="dxa"/>
            <w:tcBorders>
              <w:top w:val="single" w:sz="4" w:space="0" w:color="auto"/>
              <w:left w:val="nil"/>
              <w:bottom w:val="single" w:sz="4" w:space="0" w:color="auto"/>
              <w:right w:val="single" w:sz="4" w:space="0" w:color="auto"/>
            </w:tcBorders>
            <w:shd w:val="clear" w:color="DCE6F1" w:fill="DCE6F1"/>
            <w:vAlign w:val="center"/>
            <w:hideMark/>
          </w:tcPr>
          <w:p w14:paraId="04FF4AF2"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6</w:t>
            </w:r>
          </w:p>
        </w:tc>
        <w:tc>
          <w:tcPr>
            <w:tcW w:w="1240" w:type="dxa"/>
            <w:tcBorders>
              <w:top w:val="single" w:sz="4" w:space="0" w:color="auto"/>
              <w:left w:val="nil"/>
              <w:bottom w:val="single" w:sz="4" w:space="0" w:color="auto"/>
              <w:right w:val="single" w:sz="4" w:space="0" w:color="auto"/>
            </w:tcBorders>
            <w:shd w:val="clear" w:color="DCE6F1" w:fill="DCE6F1"/>
            <w:vAlign w:val="center"/>
            <w:hideMark/>
          </w:tcPr>
          <w:p w14:paraId="50EAE12E"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7=(5+6)</w:t>
            </w:r>
          </w:p>
        </w:tc>
        <w:tc>
          <w:tcPr>
            <w:tcW w:w="1735" w:type="dxa"/>
            <w:tcBorders>
              <w:top w:val="single" w:sz="4" w:space="0" w:color="auto"/>
              <w:left w:val="nil"/>
              <w:bottom w:val="single" w:sz="4" w:space="0" w:color="auto"/>
              <w:right w:val="single" w:sz="4" w:space="0" w:color="auto"/>
            </w:tcBorders>
            <w:shd w:val="clear" w:color="DCE6F1" w:fill="DCE6F1"/>
            <w:vAlign w:val="center"/>
            <w:hideMark/>
          </w:tcPr>
          <w:p w14:paraId="5DCD958C"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8</w:t>
            </w:r>
          </w:p>
        </w:tc>
        <w:tc>
          <w:tcPr>
            <w:tcW w:w="1800" w:type="dxa"/>
            <w:tcBorders>
              <w:top w:val="single" w:sz="4" w:space="0" w:color="auto"/>
              <w:left w:val="nil"/>
              <w:bottom w:val="single" w:sz="4" w:space="0" w:color="auto"/>
              <w:right w:val="single" w:sz="4" w:space="0" w:color="auto"/>
            </w:tcBorders>
            <w:shd w:val="clear" w:color="DCE6F1" w:fill="DCE6F1"/>
            <w:vAlign w:val="center"/>
            <w:hideMark/>
          </w:tcPr>
          <w:p w14:paraId="32EF1505"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9</w:t>
            </w:r>
          </w:p>
        </w:tc>
        <w:tc>
          <w:tcPr>
            <w:tcW w:w="2070" w:type="dxa"/>
            <w:tcBorders>
              <w:top w:val="single" w:sz="4" w:space="0" w:color="auto"/>
              <w:left w:val="nil"/>
              <w:bottom w:val="single" w:sz="4" w:space="0" w:color="auto"/>
              <w:right w:val="single" w:sz="4" w:space="0" w:color="auto"/>
            </w:tcBorders>
            <w:shd w:val="clear" w:color="DCE6F1" w:fill="DCE6F1"/>
            <w:vAlign w:val="center"/>
            <w:hideMark/>
          </w:tcPr>
          <w:p w14:paraId="19062FA5"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10=(3+9)</w:t>
            </w:r>
          </w:p>
        </w:tc>
      </w:tr>
      <w:tr w:rsidR="00B01C0C" w:rsidRPr="00B01C0C" w14:paraId="2AA81E9D" w14:textId="77777777" w:rsidTr="00DE26A8">
        <w:trPr>
          <w:trHeight w:val="288"/>
        </w:trPr>
        <w:tc>
          <w:tcPr>
            <w:tcW w:w="1160" w:type="dxa"/>
            <w:tcBorders>
              <w:top w:val="nil"/>
              <w:left w:val="single" w:sz="4" w:space="0" w:color="auto"/>
              <w:bottom w:val="single" w:sz="4" w:space="0" w:color="auto"/>
              <w:right w:val="nil"/>
            </w:tcBorders>
            <w:shd w:val="clear" w:color="DCE6F1" w:fill="DCE6F1"/>
            <w:vAlign w:val="center"/>
            <w:hideMark/>
          </w:tcPr>
          <w:p w14:paraId="4DEFD4DA"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 </w:t>
            </w:r>
          </w:p>
        </w:tc>
        <w:tc>
          <w:tcPr>
            <w:tcW w:w="14225" w:type="dxa"/>
            <w:gridSpan w:val="10"/>
            <w:tcBorders>
              <w:top w:val="single" w:sz="4" w:space="0" w:color="auto"/>
              <w:left w:val="nil"/>
              <w:bottom w:val="single" w:sz="4" w:space="0" w:color="auto"/>
              <w:right w:val="single" w:sz="4" w:space="0" w:color="000000"/>
            </w:tcBorders>
            <w:shd w:val="clear" w:color="DCE6F1" w:fill="DCE6F1"/>
            <w:vAlign w:val="center"/>
            <w:hideMark/>
          </w:tcPr>
          <w:p w14:paraId="04C59314"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Cheltuieli eligibile si neeligibile ce vor fi decontate conform MySMIS</w:t>
            </w:r>
          </w:p>
        </w:tc>
      </w:tr>
      <w:tr w:rsidR="00B01C0C" w:rsidRPr="00B01C0C" w14:paraId="4B380874" w14:textId="77777777" w:rsidTr="00DE26A8">
        <w:trPr>
          <w:trHeight w:val="612"/>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EAB374B" w14:textId="77777777" w:rsidR="00B01C0C" w:rsidRPr="00B01C0C" w:rsidRDefault="00B01C0C" w:rsidP="00B01C0C">
            <w:pPr>
              <w:spacing w:after="0" w:line="240" w:lineRule="auto"/>
              <w:jc w:val="center"/>
              <w:rPr>
                <w:rFonts w:ascii="Arial Narrow" w:eastAsia="Times New Roman" w:hAnsi="Arial Narrow" w:cs="Calibri"/>
                <w:sz w:val="16"/>
                <w:szCs w:val="16"/>
              </w:rPr>
            </w:pPr>
            <w:r w:rsidRPr="00B01C0C">
              <w:rPr>
                <w:rFonts w:ascii="Arial Narrow" w:eastAsia="Times New Roman" w:hAnsi="Arial Narrow" w:cs="Calibri"/>
                <w:sz w:val="16"/>
                <w:szCs w:val="16"/>
              </w:rPr>
              <w:t>U.A.T. JUDEŢUL HUNEDOARA partener</w:t>
            </w:r>
          </w:p>
        </w:tc>
        <w:tc>
          <w:tcPr>
            <w:tcW w:w="1280" w:type="dxa"/>
            <w:tcBorders>
              <w:top w:val="nil"/>
              <w:left w:val="nil"/>
              <w:bottom w:val="single" w:sz="4" w:space="0" w:color="auto"/>
              <w:right w:val="single" w:sz="4" w:space="0" w:color="auto"/>
            </w:tcBorders>
            <w:shd w:val="clear" w:color="auto" w:fill="auto"/>
            <w:noWrap/>
            <w:vAlign w:val="bottom"/>
            <w:hideMark/>
          </w:tcPr>
          <w:p w14:paraId="5974EBF2"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38,263,668.70</w:t>
            </w:r>
          </w:p>
        </w:tc>
        <w:tc>
          <w:tcPr>
            <w:tcW w:w="1140" w:type="dxa"/>
            <w:tcBorders>
              <w:top w:val="nil"/>
              <w:left w:val="nil"/>
              <w:bottom w:val="single" w:sz="4" w:space="0" w:color="auto"/>
              <w:right w:val="single" w:sz="4" w:space="0" w:color="auto"/>
            </w:tcBorders>
            <w:shd w:val="clear" w:color="auto" w:fill="auto"/>
            <w:noWrap/>
            <w:vAlign w:val="bottom"/>
            <w:hideMark/>
          </w:tcPr>
          <w:p w14:paraId="758C897D"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7,232,918.25</w:t>
            </w:r>
          </w:p>
        </w:tc>
        <w:tc>
          <w:tcPr>
            <w:tcW w:w="1220" w:type="dxa"/>
            <w:tcBorders>
              <w:top w:val="nil"/>
              <w:left w:val="nil"/>
              <w:bottom w:val="single" w:sz="4" w:space="0" w:color="auto"/>
              <w:right w:val="single" w:sz="4" w:space="0" w:color="auto"/>
            </w:tcBorders>
            <w:shd w:val="clear" w:color="auto" w:fill="auto"/>
            <w:noWrap/>
            <w:vAlign w:val="bottom"/>
            <w:hideMark/>
          </w:tcPr>
          <w:p w14:paraId="2B8373CD"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909,931.74</w:t>
            </w:r>
          </w:p>
        </w:tc>
        <w:tc>
          <w:tcPr>
            <w:tcW w:w="1360" w:type="dxa"/>
            <w:tcBorders>
              <w:top w:val="nil"/>
              <w:left w:val="nil"/>
              <w:bottom w:val="single" w:sz="4" w:space="0" w:color="auto"/>
              <w:right w:val="single" w:sz="4" w:space="0" w:color="auto"/>
            </w:tcBorders>
            <w:shd w:val="clear" w:color="auto" w:fill="auto"/>
            <w:noWrap/>
            <w:vAlign w:val="bottom"/>
            <w:hideMark/>
          </w:tcPr>
          <w:p w14:paraId="6CFE4ED2"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44,586,655.21</w:t>
            </w:r>
          </w:p>
        </w:tc>
        <w:tc>
          <w:tcPr>
            <w:tcW w:w="1240" w:type="dxa"/>
            <w:tcBorders>
              <w:top w:val="nil"/>
              <w:left w:val="nil"/>
              <w:bottom w:val="single" w:sz="4" w:space="0" w:color="auto"/>
              <w:right w:val="single" w:sz="4" w:space="0" w:color="auto"/>
            </w:tcBorders>
            <w:shd w:val="clear" w:color="auto" w:fill="auto"/>
            <w:noWrap/>
            <w:vAlign w:val="bottom"/>
            <w:hideMark/>
          </w:tcPr>
          <w:p w14:paraId="7322B5D6"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12,443,277.48</w:t>
            </w:r>
          </w:p>
        </w:tc>
        <w:tc>
          <w:tcPr>
            <w:tcW w:w="1140" w:type="dxa"/>
            <w:tcBorders>
              <w:top w:val="nil"/>
              <w:left w:val="nil"/>
              <w:bottom w:val="single" w:sz="4" w:space="0" w:color="auto"/>
              <w:right w:val="single" w:sz="4" w:space="0" w:color="auto"/>
            </w:tcBorders>
            <w:shd w:val="clear" w:color="auto" w:fill="auto"/>
            <w:noWrap/>
            <w:vAlign w:val="bottom"/>
            <w:hideMark/>
          </w:tcPr>
          <w:p w14:paraId="15A6D425"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2,324,979.69</w:t>
            </w:r>
          </w:p>
        </w:tc>
        <w:tc>
          <w:tcPr>
            <w:tcW w:w="1240" w:type="dxa"/>
            <w:tcBorders>
              <w:top w:val="nil"/>
              <w:left w:val="nil"/>
              <w:bottom w:val="single" w:sz="4" w:space="0" w:color="auto"/>
              <w:right w:val="single" w:sz="4" w:space="0" w:color="auto"/>
            </w:tcBorders>
            <w:shd w:val="clear" w:color="auto" w:fill="auto"/>
            <w:noWrap/>
            <w:vAlign w:val="bottom"/>
            <w:hideMark/>
          </w:tcPr>
          <w:p w14:paraId="3C255D98"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14,768,257.17</w:t>
            </w:r>
          </w:p>
        </w:tc>
        <w:tc>
          <w:tcPr>
            <w:tcW w:w="1735" w:type="dxa"/>
            <w:tcBorders>
              <w:top w:val="nil"/>
              <w:left w:val="nil"/>
              <w:bottom w:val="single" w:sz="4" w:space="0" w:color="auto"/>
              <w:right w:val="single" w:sz="4" w:space="0" w:color="auto"/>
            </w:tcBorders>
            <w:shd w:val="clear" w:color="auto" w:fill="auto"/>
            <w:noWrap/>
            <w:vAlign w:val="bottom"/>
            <w:hideMark/>
          </w:tcPr>
          <w:p w14:paraId="00845502"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0.00</w:t>
            </w:r>
          </w:p>
        </w:tc>
        <w:tc>
          <w:tcPr>
            <w:tcW w:w="1800" w:type="dxa"/>
            <w:tcBorders>
              <w:top w:val="nil"/>
              <w:left w:val="nil"/>
              <w:bottom w:val="single" w:sz="4" w:space="0" w:color="auto"/>
              <w:right w:val="single" w:sz="4" w:space="0" w:color="auto"/>
            </w:tcBorders>
            <w:shd w:val="clear" w:color="auto" w:fill="auto"/>
            <w:noWrap/>
            <w:vAlign w:val="bottom"/>
            <w:hideMark/>
          </w:tcPr>
          <w:p w14:paraId="6FBDD776"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14,768,257.17</w:t>
            </w:r>
          </w:p>
        </w:tc>
        <w:tc>
          <w:tcPr>
            <w:tcW w:w="2070" w:type="dxa"/>
            <w:tcBorders>
              <w:top w:val="nil"/>
              <w:left w:val="nil"/>
              <w:bottom w:val="single" w:sz="4" w:space="0" w:color="auto"/>
              <w:right w:val="single" w:sz="4" w:space="0" w:color="auto"/>
            </w:tcBorders>
            <w:shd w:val="clear" w:color="auto" w:fill="auto"/>
            <w:noWrap/>
            <w:vAlign w:val="bottom"/>
            <w:hideMark/>
          </w:tcPr>
          <w:p w14:paraId="60FFAA60"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15,678,188.91</w:t>
            </w:r>
          </w:p>
        </w:tc>
      </w:tr>
      <w:tr w:rsidR="00B01C0C" w:rsidRPr="00B01C0C" w14:paraId="5AB29893" w14:textId="77777777" w:rsidTr="00DE26A8">
        <w:trPr>
          <w:trHeight w:val="40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3FA93357" w14:textId="77777777" w:rsidR="00B01C0C" w:rsidRPr="00B01C0C" w:rsidRDefault="00B01C0C" w:rsidP="00B01C0C">
            <w:pPr>
              <w:spacing w:after="0" w:line="240" w:lineRule="auto"/>
              <w:jc w:val="center"/>
              <w:rPr>
                <w:rFonts w:ascii="Arial Narrow" w:eastAsia="Times New Roman" w:hAnsi="Arial Narrow" w:cs="Calibri"/>
                <w:sz w:val="16"/>
                <w:szCs w:val="16"/>
              </w:rPr>
            </w:pPr>
            <w:r w:rsidRPr="00B01C0C">
              <w:rPr>
                <w:rFonts w:ascii="Arial Narrow" w:eastAsia="Times New Roman" w:hAnsi="Arial Narrow" w:cs="Calibri"/>
                <w:sz w:val="16"/>
                <w:szCs w:val="16"/>
              </w:rPr>
              <w:t>MUNICIPIUL VULCAN lider</w:t>
            </w:r>
          </w:p>
        </w:tc>
        <w:tc>
          <w:tcPr>
            <w:tcW w:w="1280" w:type="dxa"/>
            <w:tcBorders>
              <w:top w:val="nil"/>
              <w:left w:val="nil"/>
              <w:bottom w:val="single" w:sz="4" w:space="0" w:color="auto"/>
              <w:right w:val="single" w:sz="4" w:space="0" w:color="auto"/>
            </w:tcBorders>
            <w:shd w:val="clear" w:color="auto" w:fill="auto"/>
            <w:noWrap/>
            <w:vAlign w:val="bottom"/>
            <w:hideMark/>
          </w:tcPr>
          <w:p w14:paraId="59236B58" w14:textId="77777777" w:rsidR="00B01C0C" w:rsidRPr="00B01C0C" w:rsidRDefault="00B01C0C" w:rsidP="00B01C0C">
            <w:pPr>
              <w:spacing w:after="0" w:line="240" w:lineRule="auto"/>
              <w:jc w:val="right"/>
              <w:rPr>
                <w:rFonts w:ascii="Arial Narrow" w:eastAsia="Times New Roman" w:hAnsi="Arial Narrow" w:cs="Calibri"/>
                <w:color w:val="000000"/>
                <w:sz w:val="16"/>
                <w:szCs w:val="16"/>
              </w:rPr>
            </w:pPr>
            <w:r w:rsidRPr="00B01C0C">
              <w:rPr>
                <w:rFonts w:ascii="Arial Narrow" w:eastAsia="Times New Roman" w:hAnsi="Arial Narrow" w:cs="Calibri"/>
                <w:color w:val="000000"/>
                <w:sz w:val="16"/>
                <w:szCs w:val="16"/>
              </w:rPr>
              <w:t>227,507.02</w:t>
            </w:r>
          </w:p>
        </w:tc>
        <w:tc>
          <w:tcPr>
            <w:tcW w:w="1140" w:type="dxa"/>
            <w:tcBorders>
              <w:top w:val="nil"/>
              <w:left w:val="nil"/>
              <w:bottom w:val="single" w:sz="4" w:space="0" w:color="auto"/>
              <w:right w:val="single" w:sz="4" w:space="0" w:color="auto"/>
            </w:tcBorders>
            <w:shd w:val="clear" w:color="auto" w:fill="auto"/>
            <w:noWrap/>
            <w:vAlign w:val="bottom"/>
            <w:hideMark/>
          </w:tcPr>
          <w:p w14:paraId="3ED9E789" w14:textId="77777777" w:rsidR="00B01C0C" w:rsidRPr="00B01C0C" w:rsidRDefault="00B01C0C" w:rsidP="00B01C0C">
            <w:pPr>
              <w:spacing w:after="0" w:line="240" w:lineRule="auto"/>
              <w:jc w:val="right"/>
              <w:rPr>
                <w:rFonts w:ascii="Arial Narrow" w:eastAsia="Times New Roman" w:hAnsi="Arial Narrow" w:cs="Calibri"/>
                <w:color w:val="000000"/>
                <w:sz w:val="16"/>
                <w:szCs w:val="16"/>
              </w:rPr>
            </w:pPr>
            <w:r w:rsidRPr="00B01C0C">
              <w:rPr>
                <w:rFonts w:ascii="Arial Narrow" w:eastAsia="Times New Roman" w:hAnsi="Arial Narrow" w:cs="Calibri"/>
                <w:color w:val="000000"/>
                <w:sz w:val="16"/>
                <w:szCs w:val="16"/>
              </w:rPr>
              <w:t>43,226.33</w:t>
            </w:r>
          </w:p>
        </w:tc>
        <w:tc>
          <w:tcPr>
            <w:tcW w:w="1220" w:type="dxa"/>
            <w:tcBorders>
              <w:top w:val="nil"/>
              <w:left w:val="nil"/>
              <w:bottom w:val="single" w:sz="4" w:space="0" w:color="auto"/>
              <w:right w:val="single" w:sz="4" w:space="0" w:color="auto"/>
            </w:tcBorders>
            <w:shd w:val="clear" w:color="auto" w:fill="auto"/>
            <w:vAlign w:val="bottom"/>
            <w:hideMark/>
          </w:tcPr>
          <w:p w14:paraId="48944112"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5,414.67</w:t>
            </w:r>
          </w:p>
        </w:tc>
        <w:tc>
          <w:tcPr>
            <w:tcW w:w="1360" w:type="dxa"/>
            <w:tcBorders>
              <w:top w:val="nil"/>
              <w:left w:val="nil"/>
              <w:bottom w:val="single" w:sz="4" w:space="0" w:color="auto"/>
              <w:right w:val="single" w:sz="4" w:space="0" w:color="auto"/>
            </w:tcBorders>
            <w:shd w:val="clear" w:color="auto" w:fill="auto"/>
            <w:noWrap/>
            <w:vAlign w:val="bottom"/>
            <w:hideMark/>
          </w:tcPr>
          <w:p w14:paraId="7A912242"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265,318.68</w:t>
            </w:r>
          </w:p>
        </w:tc>
        <w:tc>
          <w:tcPr>
            <w:tcW w:w="1240" w:type="dxa"/>
            <w:tcBorders>
              <w:top w:val="nil"/>
              <w:left w:val="nil"/>
              <w:bottom w:val="single" w:sz="4" w:space="0" w:color="auto"/>
              <w:right w:val="single" w:sz="4" w:space="0" w:color="auto"/>
            </w:tcBorders>
            <w:shd w:val="clear" w:color="auto" w:fill="auto"/>
            <w:vAlign w:val="bottom"/>
            <w:hideMark/>
          </w:tcPr>
          <w:p w14:paraId="2CDC2C33"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 xml:space="preserve">       149,336.98     </w:t>
            </w:r>
          </w:p>
        </w:tc>
        <w:tc>
          <w:tcPr>
            <w:tcW w:w="1140" w:type="dxa"/>
            <w:tcBorders>
              <w:top w:val="nil"/>
              <w:left w:val="nil"/>
              <w:bottom w:val="single" w:sz="4" w:space="0" w:color="auto"/>
              <w:right w:val="single" w:sz="4" w:space="0" w:color="auto"/>
            </w:tcBorders>
            <w:shd w:val="clear" w:color="auto" w:fill="auto"/>
            <w:vAlign w:val="bottom"/>
            <w:hideMark/>
          </w:tcPr>
          <w:p w14:paraId="15985B80"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 xml:space="preserve">      28,374.03     </w:t>
            </w:r>
          </w:p>
        </w:tc>
        <w:tc>
          <w:tcPr>
            <w:tcW w:w="1240" w:type="dxa"/>
            <w:tcBorders>
              <w:top w:val="nil"/>
              <w:left w:val="nil"/>
              <w:bottom w:val="single" w:sz="4" w:space="0" w:color="auto"/>
              <w:right w:val="single" w:sz="4" w:space="0" w:color="auto"/>
            </w:tcBorders>
            <w:shd w:val="clear" w:color="auto" w:fill="auto"/>
            <w:noWrap/>
            <w:vAlign w:val="bottom"/>
            <w:hideMark/>
          </w:tcPr>
          <w:p w14:paraId="10FAEF1B" w14:textId="77777777" w:rsidR="00B01C0C" w:rsidRPr="00B01C0C" w:rsidRDefault="00B01C0C" w:rsidP="00B01C0C">
            <w:pPr>
              <w:spacing w:after="0" w:line="240" w:lineRule="auto"/>
              <w:rPr>
                <w:rFonts w:ascii="Arial Narrow" w:eastAsia="Times New Roman" w:hAnsi="Arial Narrow" w:cs="Calibri"/>
                <w:sz w:val="16"/>
                <w:szCs w:val="16"/>
              </w:rPr>
            </w:pPr>
            <w:r w:rsidRPr="00B01C0C">
              <w:rPr>
                <w:rFonts w:ascii="Arial Narrow" w:eastAsia="Times New Roman" w:hAnsi="Arial Narrow" w:cs="Calibri"/>
                <w:sz w:val="16"/>
                <w:szCs w:val="16"/>
              </w:rPr>
              <w:t xml:space="preserve">           177,711.01 </w:t>
            </w:r>
          </w:p>
        </w:tc>
        <w:tc>
          <w:tcPr>
            <w:tcW w:w="1735" w:type="dxa"/>
            <w:tcBorders>
              <w:top w:val="nil"/>
              <w:left w:val="nil"/>
              <w:bottom w:val="single" w:sz="4" w:space="0" w:color="auto"/>
              <w:right w:val="single" w:sz="4" w:space="0" w:color="auto"/>
            </w:tcBorders>
            <w:shd w:val="clear" w:color="auto" w:fill="auto"/>
            <w:vAlign w:val="bottom"/>
            <w:hideMark/>
          </w:tcPr>
          <w:p w14:paraId="05B39BBB"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0.00</w:t>
            </w:r>
          </w:p>
        </w:tc>
        <w:tc>
          <w:tcPr>
            <w:tcW w:w="1800" w:type="dxa"/>
            <w:tcBorders>
              <w:top w:val="nil"/>
              <w:left w:val="nil"/>
              <w:bottom w:val="single" w:sz="4" w:space="0" w:color="auto"/>
              <w:right w:val="single" w:sz="4" w:space="0" w:color="auto"/>
            </w:tcBorders>
            <w:shd w:val="clear" w:color="auto" w:fill="auto"/>
            <w:noWrap/>
            <w:vAlign w:val="bottom"/>
            <w:hideMark/>
          </w:tcPr>
          <w:p w14:paraId="5669FBE5"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177,711.01</w:t>
            </w:r>
          </w:p>
        </w:tc>
        <w:tc>
          <w:tcPr>
            <w:tcW w:w="2070" w:type="dxa"/>
            <w:tcBorders>
              <w:top w:val="nil"/>
              <w:left w:val="nil"/>
              <w:bottom w:val="single" w:sz="4" w:space="0" w:color="auto"/>
              <w:right w:val="single" w:sz="4" w:space="0" w:color="auto"/>
            </w:tcBorders>
            <w:shd w:val="clear" w:color="auto" w:fill="auto"/>
            <w:noWrap/>
            <w:vAlign w:val="bottom"/>
            <w:hideMark/>
          </w:tcPr>
          <w:p w14:paraId="3AF16B6A"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183,125.67</w:t>
            </w:r>
          </w:p>
        </w:tc>
      </w:tr>
      <w:tr w:rsidR="00B01C0C" w:rsidRPr="00B01C0C" w14:paraId="092E2536" w14:textId="77777777" w:rsidTr="00DE26A8">
        <w:trPr>
          <w:trHeight w:val="40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0941BCB" w14:textId="77777777" w:rsidR="00B01C0C" w:rsidRPr="00B01C0C" w:rsidRDefault="00B01C0C" w:rsidP="00B01C0C">
            <w:pPr>
              <w:spacing w:after="0" w:line="240" w:lineRule="auto"/>
              <w:jc w:val="center"/>
              <w:rPr>
                <w:rFonts w:ascii="Arial Narrow" w:eastAsia="Times New Roman" w:hAnsi="Arial Narrow" w:cs="Calibri"/>
                <w:b/>
                <w:bCs/>
                <w:sz w:val="16"/>
                <w:szCs w:val="16"/>
              </w:rPr>
            </w:pPr>
            <w:r w:rsidRPr="00B01C0C">
              <w:rPr>
                <w:rFonts w:ascii="Arial Narrow" w:eastAsia="Times New Roman" w:hAnsi="Arial Narrow" w:cs="Calibri"/>
                <w:b/>
                <w:bCs/>
                <w:sz w:val="16"/>
                <w:szCs w:val="16"/>
              </w:rPr>
              <w:t xml:space="preserve">Total Componenta 1 </w:t>
            </w:r>
          </w:p>
        </w:tc>
        <w:tc>
          <w:tcPr>
            <w:tcW w:w="1280" w:type="dxa"/>
            <w:tcBorders>
              <w:top w:val="nil"/>
              <w:left w:val="nil"/>
              <w:bottom w:val="single" w:sz="4" w:space="0" w:color="auto"/>
              <w:right w:val="single" w:sz="4" w:space="0" w:color="auto"/>
            </w:tcBorders>
            <w:shd w:val="clear" w:color="auto" w:fill="auto"/>
            <w:noWrap/>
            <w:vAlign w:val="bottom"/>
            <w:hideMark/>
          </w:tcPr>
          <w:p w14:paraId="1CFAECCD"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38,491,175.72</w:t>
            </w:r>
          </w:p>
        </w:tc>
        <w:tc>
          <w:tcPr>
            <w:tcW w:w="1140" w:type="dxa"/>
            <w:tcBorders>
              <w:top w:val="nil"/>
              <w:left w:val="nil"/>
              <w:bottom w:val="single" w:sz="4" w:space="0" w:color="auto"/>
              <w:right w:val="single" w:sz="4" w:space="0" w:color="auto"/>
            </w:tcBorders>
            <w:shd w:val="clear" w:color="auto" w:fill="auto"/>
            <w:noWrap/>
            <w:vAlign w:val="bottom"/>
            <w:hideMark/>
          </w:tcPr>
          <w:p w14:paraId="615B34D6"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7,276,144.58</w:t>
            </w:r>
          </w:p>
        </w:tc>
        <w:tc>
          <w:tcPr>
            <w:tcW w:w="1220" w:type="dxa"/>
            <w:tcBorders>
              <w:top w:val="nil"/>
              <w:left w:val="nil"/>
              <w:bottom w:val="single" w:sz="4" w:space="0" w:color="auto"/>
              <w:right w:val="single" w:sz="4" w:space="0" w:color="auto"/>
            </w:tcBorders>
            <w:shd w:val="clear" w:color="auto" w:fill="auto"/>
            <w:noWrap/>
            <w:vAlign w:val="bottom"/>
            <w:hideMark/>
          </w:tcPr>
          <w:p w14:paraId="0306D0B6"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915,346.41</w:t>
            </w:r>
          </w:p>
        </w:tc>
        <w:tc>
          <w:tcPr>
            <w:tcW w:w="1360" w:type="dxa"/>
            <w:tcBorders>
              <w:top w:val="nil"/>
              <w:left w:val="nil"/>
              <w:bottom w:val="single" w:sz="4" w:space="0" w:color="auto"/>
              <w:right w:val="single" w:sz="4" w:space="0" w:color="auto"/>
            </w:tcBorders>
            <w:shd w:val="clear" w:color="auto" w:fill="auto"/>
            <w:noWrap/>
            <w:vAlign w:val="bottom"/>
            <w:hideMark/>
          </w:tcPr>
          <w:p w14:paraId="378176DD"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44,851,973.89</w:t>
            </w:r>
          </w:p>
        </w:tc>
        <w:tc>
          <w:tcPr>
            <w:tcW w:w="1240" w:type="dxa"/>
            <w:tcBorders>
              <w:top w:val="nil"/>
              <w:left w:val="nil"/>
              <w:bottom w:val="single" w:sz="4" w:space="0" w:color="auto"/>
              <w:right w:val="single" w:sz="4" w:space="0" w:color="auto"/>
            </w:tcBorders>
            <w:shd w:val="clear" w:color="auto" w:fill="auto"/>
            <w:noWrap/>
            <w:vAlign w:val="bottom"/>
            <w:hideMark/>
          </w:tcPr>
          <w:p w14:paraId="7CB9BE39"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12,592,614.46</w:t>
            </w:r>
          </w:p>
        </w:tc>
        <w:tc>
          <w:tcPr>
            <w:tcW w:w="1140" w:type="dxa"/>
            <w:tcBorders>
              <w:top w:val="nil"/>
              <w:left w:val="nil"/>
              <w:bottom w:val="single" w:sz="4" w:space="0" w:color="auto"/>
              <w:right w:val="single" w:sz="4" w:space="0" w:color="auto"/>
            </w:tcBorders>
            <w:shd w:val="clear" w:color="auto" w:fill="auto"/>
            <w:noWrap/>
            <w:vAlign w:val="bottom"/>
            <w:hideMark/>
          </w:tcPr>
          <w:p w14:paraId="7CC37B8D"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2,353,353.72</w:t>
            </w:r>
          </w:p>
        </w:tc>
        <w:tc>
          <w:tcPr>
            <w:tcW w:w="1240" w:type="dxa"/>
            <w:tcBorders>
              <w:top w:val="nil"/>
              <w:left w:val="nil"/>
              <w:bottom w:val="single" w:sz="4" w:space="0" w:color="auto"/>
              <w:right w:val="single" w:sz="4" w:space="0" w:color="auto"/>
            </w:tcBorders>
            <w:shd w:val="clear" w:color="auto" w:fill="auto"/>
            <w:noWrap/>
            <w:vAlign w:val="bottom"/>
            <w:hideMark/>
          </w:tcPr>
          <w:p w14:paraId="7267D152"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14,945,968.18</w:t>
            </w:r>
          </w:p>
        </w:tc>
        <w:tc>
          <w:tcPr>
            <w:tcW w:w="1735" w:type="dxa"/>
            <w:tcBorders>
              <w:top w:val="nil"/>
              <w:left w:val="nil"/>
              <w:bottom w:val="single" w:sz="4" w:space="0" w:color="auto"/>
              <w:right w:val="single" w:sz="4" w:space="0" w:color="auto"/>
            </w:tcBorders>
            <w:shd w:val="clear" w:color="auto" w:fill="auto"/>
            <w:noWrap/>
            <w:vAlign w:val="bottom"/>
            <w:hideMark/>
          </w:tcPr>
          <w:p w14:paraId="13D635CC"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0.00</w:t>
            </w:r>
          </w:p>
        </w:tc>
        <w:tc>
          <w:tcPr>
            <w:tcW w:w="1800" w:type="dxa"/>
            <w:tcBorders>
              <w:top w:val="nil"/>
              <w:left w:val="nil"/>
              <w:bottom w:val="single" w:sz="4" w:space="0" w:color="auto"/>
              <w:right w:val="single" w:sz="4" w:space="0" w:color="auto"/>
            </w:tcBorders>
            <w:shd w:val="clear" w:color="auto" w:fill="auto"/>
            <w:noWrap/>
            <w:vAlign w:val="bottom"/>
            <w:hideMark/>
          </w:tcPr>
          <w:p w14:paraId="1BDA8218"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14,945,968.18</w:t>
            </w:r>
          </w:p>
        </w:tc>
        <w:tc>
          <w:tcPr>
            <w:tcW w:w="2070" w:type="dxa"/>
            <w:tcBorders>
              <w:top w:val="nil"/>
              <w:left w:val="nil"/>
              <w:bottom w:val="single" w:sz="4" w:space="0" w:color="auto"/>
              <w:right w:val="single" w:sz="4" w:space="0" w:color="auto"/>
            </w:tcBorders>
            <w:shd w:val="clear" w:color="auto" w:fill="auto"/>
            <w:noWrap/>
            <w:vAlign w:val="bottom"/>
            <w:hideMark/>
          </w:tcPr>
          <w:p w14:paraId="28BD81ED"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15,861,314.58</w:t>
            </w:r>
          </w:p>
        </w:tc>
      </w:tr>
    </w:tbl>
    <w:p w14:paraId="4A56405D" w14:textId="77777777" w:rsidR="00B01C0C" w:rsidRPr="00B01C0C" w:rsidRDefault="00B01C0C" w:rsidP="00B01C0C">
      <w:pPr>
        <w:spacing w:after="0" w:line="240" w:lineRule="auto"/>
        <w:jc w:val="center"/>
        <w:rPr>
          <w:rFonts w:ascii="Arial Narrow" w:eastAsia="Calibri" w:hAnsi="Arial Narrow" w:cs="Calibri"/>
          <w:color w:val="000000"/>
          <w:lang w:val="en-GB" w:eastAsia="en-GB"/>
        </w:rPr>
      </w:pPr>
      <w:r w:rsidRPr="00B01C0C">
        <w:rPr>
          <w:rFonts w:ascii="Arial Narrow" w:eastAsia="Calibri" w:hAnsi="Arial Narrow" w:cs="Calibri"/>
          <w:color w:val="000000"/>
          <w:lang w:val="en-GB" w:eastAsia="en-GB"/>
        </w:rPr>
        <w:t xml:space="preserve">Anexa 1 la Actul aditional nr.7 - Centralizator cheltuieli eligibile si neeligibile ce vor fi decontate de  liderul acordului de parteneriat prin  contributia la cheltuielile eligibile si neligibile a fiecarui partener conform acord de parteneriat pentru Componenta nr. 2                                        </w:t>
      </w:r>
    </w:p>
    <w:tbl>
      <w:tblPr>
        <w:tblW w:w="15385" w:type="dxa"/>
        <w:tblLook w:val="04A0" w:firstRow="1" w:lastRow="0" w:firstColumn="1" w:lastColumn="0" w:noHBand="0" w:noVBand="1"/>
      </w:tblPr>
      <w:tblGrid>
        <w:gridCol w:w="1160"/>
        <w:gridCol w:w="1280"/>
        <w:gridCol w:w="1140"/>
        <w:gridCol w:w="1220"/>
        <w:gridCol w:w="1360"/>
        <w:gridCol w:w="1240"/>
        <w:gridCol w:w="1140"/>
        <w:gridCol w:w="1240"/>
        <w:gridCol w:w="1555"/>
        <w:gridCol w:w="1980"/>
        <w:gridCol w:w="2070"/>
      </w:tblGrid>
      <w:tr w:rsidR="00B01C0C" w:rsidRPr="00B01C0C" w14:paraId="2ED9F652" w14:textId="77777777" w:rsidTr="00DE26A8">
        <w:trPr>
          <w:trHeight w:val="2366"/>
        </w:trPr>
        <w:tc>
          <w:tcPr>
            <w:tcW w:w="1160" w:type="dxa"/>
            <w:tcBorders>
              <w:top w:val="single" w:sz="4" w:space="0" w:color="auto"/>
              <w:left w:val="single" w:sz="4" w:space="0" w:color="auto"/>
              <w:bottom w:val="nil"/>
              <w:right w:val="single" w:sz="4" w:space="0" w:color="auto"/>
            </w:tcBorders>
            <w:shd w:val="clear" w:color="DCE6F1" w:fill="DCE6F1"/>
            <w:vAlign w:val="center"/>
            <w:hideMark/>
          </w:tcPr>
          <w:p w14:paraId="69F00F04"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Parteneri</w:t>
            </w:r>
          </w:p>
        </w:tc>
        <w:tc>
          <w:tcPr>
            <w:tcW w:w="1280" w:type="dxa"/>
            <w:tcBorders>
              <w:top w:val="single" w:sz="4" w:space="0" w:color="auto"/>
              <w:left w:val="nil"/>
              <w:bottom w:val="nil"/>
              <w:right w:val="single" w:sz="4" w:space="0" w:color="auto"/>
            </w:tcBorders>
            <w:shd w:val="clear" w:color="DCE6F1" w:fill="DCE6F1"/>
            <w:vAlign w:val="center"/>
            <w:hideMark/>
          </w:tcPr>
          <w:p w14:paraId="397D077C"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Total eligibil fara TVA</w:t>
            </w:r>
          </w:p>
        </w:tc>
        <w:tc>
          <w:tcPr>
            <w:tcW w:w="1140" w:type="dxa"/>
            <w:tcBorders>
              <w:top w:val="single" w:sz="4" w:space="0" w:color="auto"/>
              <w:left w:val="nil"/>
              <w:bottom w:val="nil"/>
              <w:right w:val="single" w:sz="4" w:space="0" w:color="auto"/>
            </w:tcBorders>
            <w:shd w:val="clear" w:color="DCE6F1" w:fill="DCE6F1"/>
            <w:vAlign w:val="center"/>
            <w:hideMark/>
          </w:tcPr>
          <w:p w14:paraId="0C9503A1"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Total TVA eligibil</w:t>
            </w:r>
          </w:p>
        </w:tc>
        <w:tc>
          <w:tcPr>
            <w:tcW w:w="1220" w:type="dxa"/>
            <w:tcBorders>
              <w:top w:val="single" w:sz="4" w:space="0" w:color="auto"/>
              <w:left w:val="nil"/>
              <w:bottom w:val="nil"/>
              <w:right w:val="single" w:sz="4" w:space="0" w:color="auto"/>
            </w:tcBorders>
            <w:shd w:val="clear" w:color="DCE6F1" w:fill="DCE6F1"/>
            <w:vAlign w:val="center"/>
            <w:hideMark/>
          </w:tcPr>
          <w:p w14:paraId="4BB8FA53"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Total Contribuţie proprie eligibilă</w:t>
            </w:r>
          </w:p>
        </w:tc>
        <w:tc>
          <w:tcPr>
            <w:tcW w:w="1360" w:type="dxa"/>
            <w:tcBorders>
              <w:top w:val="single" w:sz="4" w:space="0" w:color="auto"/>
              <w:left w:val="nil"/>
              <w:bottom w:val="nil"/>
              <w:right w:val="single" w:sz="4" w:space="0" w:color="auto"/>
            </w:tcBorders>
            <w:shd w:val="clear" w:color="000000" w:fill="DCE6F1"/>
            <w:vAlign w:val="center"/>
            <w:hideMark/>
          </w:tcPr>
          <w:p w14:paraId="12681CE5"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Valoare de finantare nerambursabila</w:t>
            </w:r>
          </w:p>
        </w:tc>
        <w:tc>
          <w:tcPr>
            <w:tcW w:w="1240" w:type="dxa"/>
            <w:tcBorders>
              <w:top w:val="single" w:sz="4" w:space="0" w:color="auto"/>
              <w:left w:val="nil"/>
              <w:bottom w:val="nil"/>
              <w:right w:val="single" w:sz="4" w:space="0" w:color="auto"/>
            </w:tcBorders>
            <w:shd w:val="clear" w:color="DCE6F1" w:fill="DCE6F1"/>
            <w:vAlign w:val="center"/>
            <w:hideMark/>
          </w:tcPr>
          <w:p w14:paraId="3F292F65"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Total neeligibil fără TVA</w:t>
            </w:r>
          </w:p>
        </w:tc>
        <w:tc>
          <w:tcPr>
            <w:tcW w:w="1140" w:type="dxa"/>
            <w:tcBorders>
              <w:top w:val="single" w:sz="4" w:space="0" w:color="auto"/>
              <w:left w:val="nil"/>
              <w:bottom w:val="nil"/>
              <w:right w:val="single" w:sz="4" w:space="0" w:color="auto"/>
            </w:tcBorders>
            <w:shd w:val="clear" w:color="DCE6F1" w:fill="DCE6F1"/>
            <w:vAlign w:val="center"/>
            <w:hideMark/>
          </w:tcPr>
          <w:p w14:paraId="2A0C03FE"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Total  TVA neeligibil</w:t>
            </w:r>
          </w:p>
        </w:tc>
        <w:tc>
          <w:tcPr>
            <w:tcW w:w="1240" w:type="dxa"/>
            <w:tcBorders>
              <w:top w:val="single" w:sz="4" w:space="0" w:color="auto"/>
              <w:left w:val="nil"/>
              <w:bottom w:val="nil"/>
              <w:right w:val="single" w:sz="4" w:space="0" w:color="auto"/>
            </w:tcBorders>
            <w:shd w:val="clear" w:color="DCE6F1" w:fill="DCE6F1"/>
            <w:vAlign w:val="center"/>
            <w:hideMark/>
          </w:tcPr>
          <w:p w14:paraId="2A01F9FF"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Total neeligibil inclusiv TVA</w:t>
            </w:r>
          </w:p>
        </w:tc>
        <w:tc>
          <w:tcPr>
            <w:tcW w:w="1555" w:type="dxa"/>
            <w:tcBorders>
              <w:top w:val="single" w:sz="4" w:space="0" w:color="auto"/>
              <w:left w:val="nil"/>
              <w:bottom w:val="nil"/>
              <w:right w:val="single" w:sz="4" w:space="0" w:color="auto"/>
            </w:tcBorders>
            <w:shd w:val="clear" w:color="DCE6F1" w:fill="DCE6F1"/>
            <w:vAlign w:val="center"/>
            <w:hideMark/>
          </w:tcPr>
          <w:p w14:paraId="28E0737F"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 xml:space="preserve">TVA neeligibil aferent   autobuze electrice </w:t>
            </w:r>
          </w:p>
        </w:tc>
        <w:tc>
          <w:tcPr>
            <w:tcW w:w="1980" w:type="dxa"/>
            <w:tcBorders>
              <w:top w:val="single" w:sz="4" w:space="0" w:color="auto"/>
              <w:left w:val="nil"/>
              <w:bottom w:val="nil"/>
              <w:right w:val="single" w:sz="4" w:space="0" w:color="auto"/>
            </w:tcBorders>
            <w:shd w:val="clear" w:color="DCE6F1" w:fill="DCE6F1"/>
            <w:vAlign w:val="center"/>
            <w:hideMark/>
          </w:tcPr>
          <w:p w14:paraId="45BB8A08"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 xml:space="preserve">Total neeligibil cu TVA inclusiv TVA neeligibil aferent   autobuze </w:t>
            </w:r>
          </w:p>
        </w:tc>
        <w:tc>
          <w:tcPr>
            <w:tcW w:w="2070" w:type="dxa"/>
            <w:tcBorders>
              <w:top w:val="single" w:sz="4" w:space="0" w:color="auto"/>
              <w:left w:val="nil"/>
              <w:bottom w:val="nil"/>
              <w:right w:val="single" w:sz="4" w:space="0" w:color="auto"/>
            </w:tcBorders>
            <w:shd w:val="clear" w:color="DCE6F1" w:fill="DCE6F1"/>
            <w:vAlign w:val="center"/>
            <w:hideMark/>
          </w:tcPr>
          <w:p w14:paraId="46AB25E7"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 xml:space="preserve">Contributie proprie eligibil si cheltuieli neeligibile, inclusiv TVA aferent autobuze electrice </w:t>
            </w:r>
          </w:p>
        </w:tc>
      </w:tr>
      <w:tr w:rsidR="00B01C0C" w:rsidRPr="00B01C0C" w14:paraId="0AA66570" w14:textId="77777777" w:rsidTr="00DE26A8">
        <w:trPr>
          <w:trHeight w:val="288"/>
        </w:trPr>
        <w:tc>
          <w:tcPr>
            <w:tcW w:w="1160" w:type="dxa"/>
            <w:tcBorders>
              <w:top w:val="single" w:sz="4" w:space="0" w:color="auto"/>
              <w:left w:val="single" w:sz="4" w:space="0" w:color="auto"/>
              <w:bottom w:val="single" w:sz="4" w:space="0" w:color="auto"/>
              <w:right w:val="single" w:sz="4" w:space="0" w:color="auto"/>
            </w:tcBorders>
            <w:shd w:val="clear" w:color="DCE6F1" w:fill="DCE6F1"/>
            <w:vAlign w:val="center"/>
            <w:hideMark/>
          </w:tcPr>
          <w:p w14:paraId="7ACB74BD"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0</w:t>
            </w:r>
          </w:p>
        </w:tc>
        <w:tc>
          <w:tcPr>
            <w:tcW w:w="1280" w:type="dxa"/>
            <w:tcBorders>
              <w:top w:val="single" w:sz="4" w:space="0" w:color="auto"/>
              <w:left w:val="nil"/>
              <w:bottom w:val="single" w:sz="4" w:space="0" w:color="auto"/>
              <w:right w:val="single" w:sz="4" w:space="0" w:color="auto"/>
            </w:tcBorders>
            <w:shd w:val="clear" w:color="DCE6F1" w:fill="DCE6F1"/>
            <w:vAlign w:val="center"/>
            <w:hideMark/>
          </w:tcPr>
          <w:p w14:paraId="6A4A6567"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1</w:t>
            </w:r>
          </w:p>
        </w:tc>
        <w:tc>
          <w:tcPr>
            <w:tcW w:w="1140" w:type="dxa"/>
            <w:tcBorders>
              <w:top w:val="single" w:sz="4" w:space="0" w:color="auto"/>
              <w:left w:val="nil"/>
              <w:bottom w:val="single" w:sz="4" w:space="0" w:color="auto"/>
              <w:right w:val="single" w:sz="4" w:space="0" w:color="auto"/>
            </w:tcBorders>
            <w:shd w:val="clear" w:color="DCE6F1" w:fill="DCE6F1"/>
            <w:vAlign w:val="center"/>
            <w:hideMark/>
          </w:tcPr>
          <w:p w14:paraId="43210C3D"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2</w:t>
            </w:r>
          </w:p>
        </w:tc>
        <w:tc>
          <w:tcPr>
            <w:tcW w:w="1220" w:type="dxa"/>
            <w:tcBorders>
              <w:top w:val="single" w:sz="4" w:space="0" w:color="auto"/>
              <w:left w:val="nil"/>
              <w:bottom w:val="single" w:sz="4" w:space="0" w:color="auto"/>
              <w:right w:val="single" w:sz="4" w:space="0" w:color="auto"/>
            </w:tcBorders>
            <w:shd w:val="clear" w:color="DCE6F1" w:fill="DCE6F1"/>
            <w:vAlign w:val="center"/>
            <w:hideMark/>
          </w:tcPr>
          <w:p w14:paraId="65DF689C"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3</w:t>
            </w:r>
          </w:p>
        </w:tc>
        <w:tc>
          <w:tcPr>
            <w:tcW w:w="1360" w:type="dxa"/>
            <w:tcBorders>
              <w:top w:val="single" w:sz="4" w:space="0" w:color="auto"/>
              <w:left w:val="nil"/>
              <w:bottom w:val="single" w:sz="4" w:space="0" w:color="auto"/>
              <w:right w:val="single" w:sz="4" w:space="0" w:color="auto"/>
            </w:tcBorders>
            <w:shd w:val="clear" w:color="000000" w:fill="DCE6F1"/>
            <w:vAlign w:val="center"/>
            <w:hideMark/>
          </w:tcPr>
          <w:p w14:paraId="46BD0A74"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4=(1+2)-3</w:t>
            </w:r>
          </w:p>
        </w:tc>
        <w:tc>
          <w:tcPr>
            <w:tcW w:w="1240" w:type="dxa"/>
            <w:tcBorders>
              <w:top w:val="single" w:sz="4" w:space="0" w:color="auto"/>
              <w:left w:val="nil"/>
              <w:bottom w:val="single" w:sz="4" w:space="0" w:color="auto"/>
              <w:right w:val="single" w:sz="4" w:space="0" w:color="auto"/>
            </w:tcBorders>
            <w:shd w:val="clear" w:color="DCE6F1" w:fill="DCE6F1"/>
            <w:vAlign w:val="center"/>
            <w:hideMark/>
          </w:tcPr>
          <w:p w14:paraId="5D46DF8D"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5</w:t>
            </w:r>
          </w:p>
        </w:tc>
        <w:tc>
          <w:tcPr>
            <w:tcW w:w="1140" w:type="dxa"/>
            <w:tcBorders>
              <w:top w:val="single" w:sz="4" w:space="0" w:color="auto"/>
              <w:left w:val="nil"/>
              <w:bottom w:val="single" w:sz="4" w:space="0" w:color="auto"/>
              <w:right w:val="single" w:sz="4" w:space="0" w:color="auto"/>
            </w:tcBorders>
            <w:shd w:val="clear" w:color="DCE6F1" w:fill="DCE6F1"/>
            <w:vAlign w:val="center"/>
            <w:hideMark/>
          </w:tcPr>
          <w:p w14:paraId="02FB1525"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6</w:t>
            </w:r>
          </w:p>
        </w:tc>
        <w:tc>
          <w:tcPr>
            <w:tcW w:w="1240" w:type="dxa"/>
            <w:tcBorders>
              <w:top w:val="single" w:sz="4" w:space="0" w:color="auto"/>
              <w:left w:val="nil"/>
              <w:bottom w:val="single" w:sz="4" w:space="0" w:color="auto"/>
              <w:right w:val="single" w:sz="4" w:space="0" w:color="auto"/>
            </w:tcBorders>
            <w:shd w:val="clear" w:color="DCE6F1" w:fill="DCE6F1"/>
            <w:vAlign w:val="center"/>
            <w:hideMark/>
          </w:tcPr>
          <w:p w14:paraId="7566D5A6"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7=(5+6)</w:t>
            </w:r>
          </w:p>
        </w:tc>
        <w:tc>
          <w:tcPr>
            <w:tcW w:w="1555" w:type="dxa"/>
            <w:tcBorders>
              <w:top w:val="single" w:sz="4" w:space="0" w:color="auto"/>
              <w:left w:val="nil"/>
              <w:bottom w:val="single" w:sz="4" w:space="0" w:color="auto"/>
              <w:right w:val="single" w:sz="4" w:space="0" w:color="auto"/>
            </w:tcBorders>
            <w:shd w:val="clear" w:color="DCE6F1" w:fill="DCE6F1"/>
            <w:vAlign w:val="center"/>
            <w:hideMark/>
          </w:tcPr>
          <w:p w14:paraId="051F3DC4"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8</w:t>
            </w:r>
          </w:p>
        </w:tc>
        <w:tc>
          <w:tcPr>
            <w:tcW w:w="1980" w:type="dxa"/>
            <w:tcBorders>
              <w:top w:val="single" w:sz="4" w:space="0" w:color="auto"/>
              <w:left w:val="nil"/>
              <w:bottom w:val="single" w:sz="4" w:space="0" w:color="auto"/>
              <w:right w:val="single" w:sz="4" w:space="0" w:color="auto"/>
            </w:tcBorders>
            <w:shd w:val="clear" w:color="DCE6F1" w:fill="DCE6F1"/>
            <w:vAlign w:val="center"/>
            <w:hideMark/>
          </w:tcPr>
          <w:p w14:paraId="1A91475F"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9</w:t>
            </w:r>
          </w:p>
        </w:tc>
        <w:tc>
          <w:tcPr>
            <w:tcW w:w="2070" w:type="dxa"/>
            <w:tcBorders>
              <w:top w:val="single" w:sz="4" w:space="0" w:color="auto"/>
              <w:left w:val="nil"/>
              <w:bottom w:val="single" w:sz="4" w:space="0" w:color="auto"/>
              <w:right w:val="single" w:sz="4" w:space="0" w:color="auto"/>
            </w:tcBorders>
            <w:shd w:val="clear" w:color="DCE6F1" w:fill="DCE6F1"/>
            <w:vAlign w:val="center"/>
            <w:hideMark/>
          </w:tcPr>
          <w:p w14:paraId="526BBFB5"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10=(3+9)</w:t>
            </w:r>
          </w:p>
        </w:tc>
      </w:tr>
      <w:tr w:rsidR="00B01C0C" w:rsidRPr="00B01C0C" w14:paraId="7A38C27E" w14:textId="77777777" w:rsidTr="00DE26A8">
        <w:trPr>
          <w:trHeight w:val="288"/>
        </w:trPr>
        <w:tc>
          <w:tcPr>
            <w:tcW w:w="1160" w:type="dxa"/>
            <w:tcBorders>
              <w:top w:val="nil"/>
              <w:left w:val="single" w:sz="4" w:space="0" w:color="auto"/>
              <w:bottom w:val="single" w:sz="4" w:space="0" w:color="auto"/>
              <w:right w:val="nil"/>
            </w:tcBorders>
            <w:shd w:val="clear" w:color="DCE6F1" w:fill="DCE6F1"/>
            <w:vAlign w:val="center"/>
            <w:hideMark/>
          </w:tcPr>
          <w:p w14:paraId="2C8E35A2"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 </w:t>
            </w:r>
          </w:p>
        </w:tc>
        <w:tc>
          <w:tcPr>
            <w:tcW w:w="14225" w:type="dxa"/>
            <w:gridSpan w:val="10"/>
            <w:tcBorders>
              <w:top w:val="single" w:sz="4" w:space="0" w:color="auto"/>
              <w:left w:val="nil"/>
              <w:bottom w:val="single" w:sz="4" w:space="0" w:color="auto"/>
              <w:right w:val="single" w:sz="4" w:space="0" w:color="000000"/>
            </w:tcBorders>
            <w:shd w:val="clear" w:color="DCE6F1" w:fill="DCE6F1"/>
            <w:vAlign w:val="center"/>
            <w:hideMark/>
          </w:tcPr>
          <w:p w14:paraId="66AC4750" w14:textId="77777777" w:rsidR="00B01C0C" w:rsidRPr="00B01C0C" w:rsidRDefault="00B01C0C" w:rsidP="00B01C0C">
            <w:pPr>
              <w:spacing w:after="0" w:line="240" w:lineRule="auto"/>
              <w:jc w:val="center"/>
              <w:rPr>
                <w:rFonts w:ascii="Arial Narrow" w:eastAsia="Times New Roman" w:hAnsi="Arial Narrow" w:cs="Calibri"/>
                <w:b/>
                <w:bCs/>
                <w:color w:val="000000"/>
                <w:sz w:val="16"/>
                <w:szCs w:val="16"/>
              </w:rPr>
            </w:pPr>
            <w:r w:rsidRPr="00B01C0C">
              <w:rPr>
                <w:rFonts w:ascii="Arial Narrow" w:eastAsia="Times New Roman" w:hAnsi="Arial Narrow" w:cs="Calibri"/>
                <w:b/>
                <w:bCs/>
                <w:color w:val="000000"/>
                <w:sz w:val="16"/>
                <w:szCs w:val="16"/>
              </w:rPr>
              <w:t>Cheltuieli eligibile si neeligibile ce vor fi decontate conform MySMIS</w:t>
            </w:r>
          </w:p>
        </w:tc>
      </w:tr>
      <w:tr w:rsidR="00B01C0C" w:rsidRPr="00B01C0C" w14:paraId="79CA3A0C" w14:textId="77777777" w:rsidTr="00DE26A8">
        <w:trPr>
          <w:trHeight w:val="612"/>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E8A5455" w14:textId="77777777" w:rsidR="00B01C0C" w:rsidRPr="00B01C0C" w:rsidRDefault="00B01C0C" w:rsidP="00B01C0C">
            <w:pPr>
              <w:spacing w:after="0" w:line="240" w:lineRule="auto"/>
              <w:jc w:val="center"/>
              <w:rPr>
                <w:rFonts w:ascii="Arial Narrow" w:eastAsia="Times New Roman" w:hAnsi="Arial Narrow" w:cs="Calibri"/>
                <w:sz w:val="16"/>
                <w:szCs w:val="16"/>
              </w:rPr>
            </w:pPr>
            <w:r w:rsidRPr="00B01C0C">
              <w:rPr>
                <w:rFonts w:ascii="Arial Narrow" w:eastAsia="Times New Roman" w:hAnsi="Arial Narrow" w:cs="Calibri"/>
                <w:sz w:val="16"/>
                <w:szCs w:val="16"/>
              </w:rPr>
              <w:t>U.A.T. JUDEŢUL HUNEDOARA partener</w:t>
            </w:r>
          </w:p>
        </w:tc>
        <w:tc>
          <w:tcPr>
            <w:tcW w:w="1280" w:type="dxa"/>
            <w:tcBorders>
              <w:top w:val="nil"/>
              <w:left w:val="nil"/>
              <w:bottom w:val="single" w:sz="4" w:space="0" w:color="auto"/>
              <w:right w:val="single" w:sz="4" w:space="0" w:color="auto"/>
            </w:tcBorders>
            <w:shd w:val="clear" w:color="auto" w:fill="auto"/>
            <w:noWrap/>
            <w:vAlign w:val="bottom"/>
            <w:hideMark/>
          </w:tcPr>
          <w:p w14:paraId="4BD224C2"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17,454,779.67</w:t>
            </w:r>
          </w:p>
        </w:tc>
        <w:tc>
          <w:tcPr>
            <w:tcW w:w="1140" w:type="dxa"/>
            <w:tcBorders>
              <w:top w:val="nil"/>
              <w:left w:val="nil"/>
              <w:bottom w:val="single" w:sz="4" w:space="0" w:color="auto"/>
              <w:right w:val="single" w:sz="4" w:space="0" w:color="auto"/>
            </w:tcBorders>
            <w:shd w:val="clear" w:color="auto" w:fill="auto"/>
            <w:noWrap/>
            <w:vAlign w:val="bottom"/>
            <w:hideMark/>
          </w:tcPr>
          <w:p w14:paraId="57D90542"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2,080,897.25</w:t>
            </w:r>
          </w:p>
        </w:tc>
        <w:tc>
          <w:tcPr>
            <w:tcW w:w="1220" w:type="dxa"/>
            <w:tcBorders>
              <w:top w:val="nil"/>
              <w:left w:val="nil"/>
              <w:bottom w:val="single" w:sz="4" w:space="0" w:color="auto"/>
              <w:right w:val="single" w:sz="4" w:space="0" w:color="auto"/>
            </w:tcBorders>
            <w:shd w:val="clear" w:color="auto" w:fill="auto"/>
            <w:noWrap/>
            <w:vAlign w:val="bottom"/>
            <w:hideMark/>
          </w:tcPr>
          <w:p w14:paraId="3BABAC90"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390,713.54</w:t>
            </w:r>
          </w:p>
        </w:tc>
        <w:tc>
          <w:tcPr>
            <w:tcW w:w="1360" w:type="dxa"/>
            <w:tcBorders>
              <w:top w:val="nil"/>
              <w:left w:val="nil"/>
              <w:bottom w:val="single" w:sz="4" w:space="0" w:color="auto"/>
              <w:right w:val="single" w:sz="4" w:space="0" w:color="auto"/>
            </w:tcBorders>
            <w:shd w:val="clear" w:color="auto" w:fill="auto"/>
            <w:noWrap/>
            <w:vAlign w:val="bottom"/>
            <w:hideMark/>
          </w:tcPr>
          <w:p w14:paraId="4407E641"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19,144,963.38</w:t>
            </w:r>
          </w:p>
        </w:tc>
        <w:tc>
          <w:tcPr>
            <w:tcW w:w="1240" w:type="dxa"/>
            <w:tcBorders>
              <w:top w:val="nil"/>
              <w:left w:val="nil"/>
              <w:bottom w:val="single" w:sz="4" w:space="0" w:color="auto"/>
              <w:right w:val="single" w:sz="4" w:space="0" w:color="auto"/>
            </w:tcBorders>
            <w:shd w:val="clear" w:color="auto" w:fill="auto"/>
            <w:noWrap/>
            <w:vAlign w:val="bottom"/>
            <w:hideMark/>
          </w:tcPr>
          <w:p w14:paraId="7E193290"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5,944,332.7000</w:t>
            </w:r>
          </w:p>
        </w:tc>
        <w:tc>
          <w:tcPr>
            <w:tcW w:w="1140" w:type="dxa"/>
            <w:tcBorders>
              <w:top w:val="nil"/>
              <w:left w:val="nil"/>
              <w:bottom w:val="single" w:sz="4" w:space="0" w:color="auto"/>
              <w:right w:val="single" w:sz="4" w:space="0" w:color="auto"/>
            </w:tcBorders>
            <w:shd w:val="clear" w:color="auto" w:fill="auto"/>
            <w:noWrap/>
            <w:vAlign w:val="bottom"/>
            <w:hideMark/>
          </w:tcPr>
          <w:p w14:paraId="27B5AE2F"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1,128,717.88</w:t>
            </w:r>
          </w:p>
        </w:tc>
        <w:tc>
          <w:tcPr>
            <w:tcW w:w="1240" w:type="dxa"/>
            <w:tcBorders>
              <w:top w:val="nil"/>
              <w:left w:val="nil"/>
              <w:bottom w:val="single" w:sz="4" w:space="0" w:color="auto"/>
              <w:right w:val="single" w:sz="4" w:space="0" w:color="auto"/>
            </w:tcBorders>
            <w:shd w:val="clear" w:color="auto" w:fill="auto"/>
            <w:noWrap/>
            <w:vAlign w:val="bottom"/>
            <w:hideMark/>
          </w:tcPr>
          <w:p w14:paraId="7FE7FBE4"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7,073,050.58</w:t>
            </w:r>
          </w:p>
        </w:tc>
        <w:tc>
          <w:tcPr>
            <w:tcW w:w="1555" w:type="dxa"/>
            <w:tcBorders>
              <w:top w:val="nil"/>
              <w:left w:val="nil"/>
              <w:bottom w:val="single" w:sz="4" w:space="0" w:color="auto"/>
              <w:right w:val="single" w:sz="4" w:space="0" w:color="auto"/>
            </w:tcBorders>
            <w:shd w:val="clear" w:color="auto" w:fill="auto"/>
            <w:noWrap/>
            <w:vAlign w:val="bottom"/>
            <w:hideMark/>
          </w:tcPr>
          <w:p w14:paraId="01B74A3A"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1,231,104.20</w:t>
            </w:r>
          </w:p>
        </w:tc>
        <w:tc>
          <w:tcPr>
            <w:tcW w:w="1980" w:type="dxa"/>
            <w:tcBorders>
              <w:top w:val="nil"/>
              <w:left w:val="nil"/>
              <w:bottom w:val="single" w:sz="4" w:space="0" w:color="auto"/>
              <w:right w:val="single" w:sz="4" w:space="0" w:color="auto"/>
            </w:tcBorders>
            <w:shd w:val="clear" w:color="auto" w:fill="auto"/>
            <w:noWrap/>
            <w:vAlign w:val="bottom"/>
            <w:hideMark/>
          </w:tcPr>
          <w:p w14:paraId="6FA731DD"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8,304,154.78</w:t>
            </w:r>
          </w:p>
        </w:tc>
        <w:tc>
          <w:tcPr>
            <w:tcW w:w="2070" w:type="dxa"/>
            <w:tcBorders>
              <w:top w:val="nil"/>
              <w:left w:val="nil"/>
              <w:bottom w:val="single" w:sz="4" w:space="0" w:color="auto"/>
              <w:right w:val="single" w:sz="4" w:space="0" w:color="auto"/>
            </w:tcBorders>
            <w:shd w:val="clear" w:color="auto" w:fill="auto"/>
            <w:noWrap/>
            <w:vAlign w:val="bottom"/>
            <w:hideMark/>
          </w:tcPr>
          <w:p w14:paraId="7C30DE39"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8,694,868.32</w:t>
            </w:r>
          </w:p>
        </w:tc>
      </w:tr>
      <w:tr w:rsidR="00B01C0C" w:rsidRPr="00B01C0C" w14:paraId="4EF7C53B" w14:textId="77777777" w:rsidTr="00DE26A8">
        <w:trPr>
          <w:trHeight w:val="40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E21DC9D" w14:textId="77777777" w:rsidR="00B01C0C" w:rsidRPr="00B01C0C" w:rsidRDefault="00B01C0C" w:rsidP="00B01C0C">
            <w:pPr>
              <w:spacing w:after="0" w:line="240" w:lineRule="auto"/>
              <w:jc w:val="center"/>
              <w:rPr>
                <w:rFonts w:ascii="Arial Narrow" w:eastAsia="Times New Roman" w:hAnsi="Arial Narrow" w:cs="Calibri"/>
                <w:sz w:val="16"/>
                <w:szCs w:val="16"/>
              </w:rPr>
            </w:pPr>
            <w:r w:rsidRPr="00B01C0C">
              <w:rPr>
                <w:rFonts w:ascii="Arial Narrow" w:eastAsia="Times New Roman" w:hAnsi="Arial Narrow" w:cs="Calibri"/>
                <w:sz w:val="16"/>
                <w:szCs w:val="16"/>
              </w:rPr>
              <w:t>MUNICIPIUL VULCAN lider</w:t>
            </w:r>
          </w:p>
        </w:tc>
        <w:tc>
          <w:tcPr>
            <w:tcW w:w="1280" w:type="dxa"/>
            <w:tcBorders>
              <w:top w:val="nil"/>
              <w:left w:val="nil"/>
              <w:bottom w:val="single" w:sz="4" w:space="0" w:color="auto"/>
              <w:right w:val="single" w:sz="4" w:space="0" w:color="auto"/>
            </w:tcBorders>
            <w:shd w:val="clear" w:color="auto" w:fill="auto"/>
            <w:noWrap/>
            <w:vAlign w:val="bottom"/>
            <w:hideMark/>
          </w:tcPr>
          <w:p w14:paraId="54194F6C" w14:textId="77777777" w:rsidR="00B01C0C" w:rsidRPr="00B01C0C" w:rsidRDefault="00B01C0C" w:rsidP="00B01C0C">
            <w:pPr>
              <w:spacing w:after="0" w:line="240" w:lineRule="auto"/>
              <w:jc w:val="right"/>
              <w:rPr>
                <w:rFonts w:ascii="Arial Narrow" w:eastAsia="Times New Roman" w:hAnsi="Arial Narrow" w:cs="Calibri"/>
                <w:color w:val="000000"/>
                <w:sz w:val="16"/>
                <w:szCs w:val="16"/>
              </w:rPr>
            </w:pPr>
            <w:r w:rsidRPr="00B01C0C">
              <w:rPr>
                <w:rFonts w:ascii="Arial Narrow" w:eastAsia="Times New Roman" w:hAnsi="Arial Narrow" w:cs="Calibri"/>
                <w:color w:val="000000"/>
                <w:sz w:val="16"/>
                <w:szCs w:val="16"/>
              </w:rPr>
              <w:t>185,555.52</w:t>
            </w:r>
          </w:p>
        </w:tc>
        <w:tc>
          <w:tcPr>
            <w:tcW w:w="1140" w:type="dxa"/>
            <w:tcBorders>
              <w:top w:val="nil"/>
              <w:left w:val="nil"/>
              <w:bottom w:val="single" w:sz="4" w:space="0" w:color="auto"/>
              <w:right w:val="single" w:sz="4" w:space="0" w:color="auto"/>
            </w:tcBorders>
            <w:shd w:val="clear" w:color="auto" w:fill="auto"/>
            <w:noWrap/>
            <w:vAlign w:val="bottom"/>
            <w:hideMark/>
          </w:tcPr>
          <w:p w14:paraId="6A08BAA6"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35,255.55</w:t>
            </w:r>
          </w:p>
        </w:tc>
        <w:tc>
          <w:tcPr>
            <w:tcW w:w="1220" w:type="dxa"/>
            <w:tcBorders>
              <w:top w:val="nil"/>
              <w:left w:val="nil"/>
              <w:bottom w:val="single" w:sz="4" w:space="0" w:color="auto"/>
              <w:right w:val="single" w:sz="4" w:space="0" w:color="auto"/>
            </w:tcBorders>
            <w:shd w:val="clear" w:color="auto" w:fill="auto"/>
            <w:vAlign w:val="bottom"/>
            <w:hideMark/>
          </w:tcPr>
          <w:p w14:paraId="6BED5907"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4,416.22</w:t>
            </w:r>
          </w:p>
        </w:tc>
        <w:tc>
          <w:tcPr>
            <w:tcW w:w="1360" w:type="dxa"/>
            <w:tcBorders>
              <w:top w:val="nil"/>
              <w:left w:val="nil"/>
              <w:bottom w:val="single" w:sz="4" w:space="0" w:color="auto"/>
              <w:right w:val="single" w:sz="4" w:space="0" w:color="auto"/>
            </w:tcBorders>
            <w:shd w:val="clear" w:color="auto" w:fill="auto"/>
            <w:noWrap/>
            <w:vAlign w:val="bottom"/>
            <w:hideMark/>
          </w:tcPr>
          <w:p w14:paraId="0B7D62DF"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216,394.85</w:t>
            </w:r>
          </w:p>
        </w:tc>
        <w:tc>
          <w:tcPr>
            <w:tcW w:w="1240" w:type="dxa"/>
            <w:tcBorders>
              <w:top w:val="nil"/>
              <w:left w:val="nil"/>
              <w:bottom w:val="single" w:sz="4" w:space="0" w:color="auto"/>
              <w:right w:val="single" w:sz="4" w:space="0" w:color="auto"/>
            </w:tcBorders>
            <w:shd w:val="clear" w:color="auto" w:fill="auto"/>
            <w:vAlign w:val="bottom"/>
            <w:hideMark/>
          </w:tcPr>
          <w:p w14:paraId="6446CC44"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 xml:space="preserve">         73,449.98     </w:t>
            </w:r>
          </w:p>
        </w:tc>
        <w:tc>
          <w:tcPr>
            <w:tcW w:w="1140" w:type="dxa"/>
            <w:tcBorders>
              <w:top w:val="nil"/>
              <w:left w:val="nil"/>
              <w:bottom w:val="single" w:sz="4" w:space="0" w:color="auto"/>
              <w:right w:val="single" w:sz="4" w:space="0" w:color="auto"/>
            </w:tcBorders>
            <w:shd w:val="clear" w:color="auto" w:fill="auto"/>
            <w:vAlign w:val="bottom"/>
            <w:hideMark/>
          </w:tcPr>
          <w:p w14:paraId="0B1742F2"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 xml:space="preserve">      13,955.50     </w:t>
            </w:r>
          </w:p>
        </w:tc>
        <w:tc>
          <w:tcPr>
            <w:tcW w:w="1240" w:type="dxa"/>
            <w:tcBorders>
              <w:top w:val="nil"/>
              <w:left w:val="nil"/>
              <w:bottom w:val="single" w:sz="4" w:space="0" w:color="auto"/>
              <w:right w:val="single" w:sz="4" w:space="0" w:color="auto"/>
            </w:tcBorders>
            <w:shd w:val="clear" w:color="auto" w:fill="auto"/>
            <w:noWrap/>
            <w:vAlign w:val="bottom"/>
            <w:hideMark/>
          </w:tcPr>
          <w:p w14:paraId="166FE328" w14:textId="77777777" w:rsidR="00B01C0C" w:rsidRPr="00B01C0C" w:rsidRDefault="00B01C0C" w:rsidP="00B01C0C">
            <w:pPr>
              <w:spacing w:after="0" w:line="240" w:lineRule="auto"/>
              <w:rPr>
                <w:rFonts w:ascii="Arial Narrow" w:eastAsia="Times New Roman" w:hAnsi="Arial Narrow" w:cs="Calibri"/>
                <w:sz w:val="16"/>
                <w:szCs w:val="16"/>
              </w:rPr>
            </w:pPr>
            <w:r w:rsidRPr="00B01C0C">
              <w:rPr>
                <w:rFonts w:ascii="Arial Narrow" w:eastAsia="Times New Roman" w:hAnsi="Arial Narrow" w:cs="Calibri"/>
                <w:sz w:val="16"/>
                <w:szCs w:val="16"/>
              </w:rPr>
              <w:t xml:space="preserve">             87,405.48 </w:t>
            </w:r>
          </w:p>
        </w:tc>
        <w:tc>
          <w:tcPr>
            <w:tcW w:w="1555" w:type="dxa"/>
            <w:tcBorders>
              <w:top w:val="nil"/>
              <w:left w:val="nil"/>
              <w:bottom w:val="single" w:sz="4" w:space="0" w:color="auto"/>
              <w:right w:val="single" w:sz="4" w:space="0" w:color="auto"/>
            </w:tcBorders>
            <w:shd w:val="clear" w:color="auto" w:fill="auto"/>
            <w:vAlign w:val="bottom"/>
            <w:hideMark/>
          </w:tcPr>
          <w:p w14:paraId="5D6A3392"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0.00</w:t>
            </w:r>
          </w:p>
        </w:tc>
        <w:tc>
          <w:tcPr>
            <w:tcW w:w="1980" w:type="dxa"/>
            <w:tcBorders>
              <w:top w:val="nil"/>
              <w:left w:val="nil"/>
              <w:bottom w:val="single" w:sz="4" w:space="0" w:color="auto"/>
              <w:right w:val="single" w:sz="4" w:space="0" w:color="auto"/>
            </w:tcBorders>
            <w:shd w:val="clear" w:color="auto" w:fill="auto"/>
            <w:noWrap/>
            <w:vAlign w:val="bottom"/>
            <w:hideMark/>
          </w:tcPr>
          <w:p w14:paraId="4E49512A"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87,405.48</w:t>
            </w:r>
          </w:p>
        </w:tc>
        <w:tc>
          <w:tcPr>
            <w:tcW w:w="2070" w:type="dxa"/>
            <w:tcBorders>
              <w:top w:val="nil"/>
              <w:left w:val="nil"/>
              <w:bottom w:val="single" w:sz="4" w:space="0" w:color="auto"/>
              <w:right w:val="single" w:sz="4" w:space="0" w:color="auto"/>
            </w:tcBorders>
            <w:shd w:val="clear" w:color="auto" w:fill="auto"/>
            <w:noWrap/>
            <w:vAlign w:val="bottom"/>
            <w:hideMark/>
          </w:tcPr>
          <w:p w14:paraId="6DBB8C06" w14:textId="77777777" w:rsidR="00B01C0C" w:rsidRPr="00B01C0C" w:rsidRDefault="00B01C0C" w:rsidP="00B01C0C">
            <w:pPr>
              <w:spacing w:after="0" w:line="240" w:lineRule="auto"/>
              <w:jc w:val="right"/>
              <w:rPr>
                <w:rFonts w:ascii="Arial Narrow" w:eastAsia="Times New Roman" w:hAnsi="Arial Narrow" w:cs="Calibri"/>
                <w:sz w:val="16"/>
                <w:szCs w:val="16"/>
              </w:rPr>
            </w:pPr>
            <w:r w:rsidRPr="00B01C0C">
              <w:rPr>
                <w:rFonts w:ascii="Arial Narrow" w:eastAsia="Times New Roman" w:hAnsi="Arial Narrow" w:cs="Calibri"/>
                <w:sz w:val="16"/>
                <w:szCs w:val="16"/>
              </w:rPr>
              <w:t>91,821.70</w:t>
            </w:r>
          </w:p>
        </w:tc>
      </w:tr>
      <w:tr w:rsidR="00B01C0C" w:rsidRPr="00B01C0C" w14:paraId="28471D47" w14:textId="77777777" w:rsidTr="00DE26A8">
        <w:trPr>
          <w:trHeight w:val="408"/>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2563670" w14:textId="77777777" w:rsidR="00B01C0C" w:rsidRPr="00B01C0C" w:rsidRDefault="00B01C0C" w:rsidP="00B01C0C">
            <w:pPr>
              <w:spacing w:after="0" w:line="240" w:lineRule="auto"/>
              <w:jc w:val="center"/>
              <w:rPr>
                <w:rFonts w:ascii="Arial Narrow" w:eastAsia="Times New Roman" w:hAnsi="Arial Narrow" w:cs="Calibri"/>
                <w:b/>
                <w:bCs/>
                <w:sz w:val="16"/>
                <w:szCs w:val="16"/>
              </w:rPr>
            </w:pPr>
            <w:r w:rsidRPr="00B01C0C">
              <w:rPr>
                <w:rFonts w:ascii="Arial Narrow" w:eastAsia="Times New Roman" w:hAnsi="Arial Narrow" w:cs="Calibri"/>
                <w:b/>
                <w:bCs/>
                <w:sz w:val="16"/>
                <w:szCs w:val="16"/>
              </w:rPr>
              <w:t xml:space="preserve">Total Componenta 1 </w:t>
            </w:r>
          </w:p>
        </w:tc>
        <w:tc>
          <w:tcPr>
            <w:tcW w:w="1280" w:type="dxa"/>
            <w:tcBorders>
              <w:top w:val="nil"/>
              <w:left w:val="nil"/>
              <w:bottom w:val="single" w:sz="4" w:space="0" w:color="auto"/>
              <w:right w:val="single" w:sz="4" w:space="0" w:color="auto"/>
            </w:tcBorders>
            <w:shd w:val="clear" w:color="auto" w:fill="auto"/>
            <w:noWrap/>
            <w:vAlign w:val="bottom"/>
            <w:hideMark/>
          </w:tcPr>
          <w:p w14:paraId="10731D8A"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17,640,335.19</w:t>
            </w:r>
          </w:p>
        </w:tc>
        <w:tc>
          <w:tcPr>
            <w:tcW w:w="1140" w:type="dxa"/>
            <w:tcBorders>
              <w:top w:val="nil"/>
              <w:left w:val="nil"/>
              <w:bottom w:val="single" w:sz="4" w:space="0" w:color="auto"/>
              <w:right w:val="single" w:sz="4" w:space="0" w:color="auto"/>
            </w:tcBorders>
            <w:shd w:val="clear" w:color="auto" w:fill="auto"/>
            <w:noWrap/>
            <w:vAlign w:val="bottom"/>
            <w:hideMark/>
          </w:tcPr>
          <w:p w14:paraId="2B40E91D"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2,116,152.80</w:t>
            </w:r>
          </w:p>
        </w:tc>
        <w:tc>
          <w:tcPr>
            <w:tcW w:w="1220" w:type="dxa"/>
            <w:tcBorders>
              <w:top w:val="nil"/>
              <w:left w:val="nil"/>
              <w:bottom w:val="single" w:sz="4" w:space="0" w:color="auto"/>
              <w:right w:val="single" w:sz="4" w:space="0" w:color="auto"/>
            </w:tcBorders>
            <w:shd w:val="clear" w:color="auto" w:fill="auto"/>
            <w:noWrap/>
            <w:vAlign w:val="bottom"/>
            <w:hideMark/>
          </w:tcPr>
          <w:p w14:paraId="743BB6ED"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395,129.76</w:t>
            </w:r>
          </w:p>
        </w:tc>
        <w:tc>
          <w:tcPr>
            <w:tcW w:w="1360" w:type="dxa"/>
            <w:tcBorders>
              <w:top w:val="nil"/>
              <w:left w:val="nil"/>
              <w:bottom w:val="single" w:sz="4" w:space="0" w:color="auto"/>
              <w:right w:val="single" w:sz="4" w:space="0" w:color="auto"/>
            </w:tcBorders>
            <w:shd w:val="clear" w:color="auto" w:fill="auto"/>
            <w:noWrap/>
            <w:vAlign w:val="bottom"/>
            <w:hideMark/>
          </w:tcPr>
          <w:p w14:paraId="31E5A78C"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19,361,358.23</w:t>
            </w:r>
          </w:p>
        </w:tc>
        <w:tc>
          <w:tcPr>
            <w:tcW w:w="1240" w:type="dxa"/>
            <w:tcBorders>
              <w:top w:val="nil"/>
              <w:left w:val="nil"/>
              <w:bottom w:val="single" w:sz="4" w:space="0" w:color="auto"/>
              <w:right w:val="single" w:sz="4" w:space="0" w:color="auto"/>
            </w:tcBorders>
            <w:shd w:val="clear" w:color="auto" w:fill="auto"/>
            <w:noWrap/>
            <w:vAlign w:val="bottom"/>
            <w:hideMark/>
          </w:tcPr>
          <w:p w14:paraId="52596CAA"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6,017,782.68</w:t>
            </w:r>
          </w:p>
        </w:tc>
        <w:tc>
          <w:tcPr>
            <w:tcW w:w="1140" w:type="dxa"/>
            <w:tcBorders>
              <w:top w:val="nil"/>
              <w:left w:val="nil"/>
              <w:bottom w:val="single" w:sz="4" w:space="0" w:color="auto"/>
              <w:right w:val="single" w:sz="4" w:space="0" w:color="auto"/>
            </w:tcBorders>
            <w:shd w:val="clear" w:color="auto" w:fill="auto"/>
            <w:noWrap/>
            <w:vAlign w:val="bottom"/>
            <w:hideMark/>
          </w:tcPr>
          <w:p w14:paraId="4BAAA88C"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1,142,673.38</w:t>
            </w:r>
          </w:p>
        </w:tc>
        <w:tc>
          <w:tcPr>
            <w:tcW w:w="1240" w:type="dxa"/>
            <w:tcBorders>
              <w:top w:val="nil"/>
              <w:left w:val="nil"/>
              <w:bottom w:val="single" w:sz="4" w:space="0" w:color="auto"/>
              <w:right w:val="single" w:sz="4" w:space="0" w:color="auto"/>
            </w:tcBorders>
            <w:shd w:val="clear" w:color="auto" w:fill="auto"/>
            <w:noWrap/>
            <w:vAlign w:val="bottom"/>
            <w:hideMark/>
          </w:tcPr>
          <w:p w14:paraId="6D10E730"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7,160,456.06</w:t>
            </w:r>
          </w:p>
        </w:tc>
        <w:tc>
          <w:tcPr>
            <w:tcW w:w="1555" w:type="dxa"/>
            <w:tcBorders>
              <w:top w:val="nil"/>
              <w:left w:val="nil"/>
              <w:bottom w:val="single" w:sz="4" w:space="0" w:color="auto"/>
              <w:right w:val="single" w:sz="4" w:space="0" w:color="auto"/>
            </w:tcBorders>
            <w:shd w:val="clear" w:color="auto" w:fill="auto"/>
            <w:noWrap/>
            <w:vAlign w:val="bottom"/>
            <w:hideMark/>
          </w:tcPr>
          <w:p w14:paraId="3C81FE98"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1,231,104.20</w:t>
            </w:r>
          </w:p>
        </w:tc>
        <w:tc>
          <w:tcPr>
            <w:tcW w:w="1980" w:type="dxa"/>
            <w:tcBorders>
              <w:top w:val="nil"/>
              <w:left w:val="nil"/>
              <w:bottom w:val="single" w:sz="4" w:space="0" w:color="auto"/>
              <w:right w:val="single" w:sz="4" w:space="0" w:color="auto"/>
            </w:tcBorders>
            <w:shd w:val="clear" w:color="auto" w:fill="auto"/>
            <w:noWrap/>
            <w:vAlign w:val="bottom"/>
            <w:hideMark/>
          </w:tcPr>
          <w:p w14:paraId="6210E542"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8,391,560.26</w:t>
            </w:r>
          </w:p>
        </w:tc>
        <w:tc>
          <w:tcPr>
            <w:tcW w:w="2070" w:type="dxa"/>
            <w:tcBorders>
              <w:top w:val="nil"/>
              <w:left w:val="nil"/>
              <w:bottom w:val="single" w:sz="4" w:space="0" w:color="auto"/>
              <w:right w:val="single" w:sz="4" w:space="0" w:color="auto"/>
            </w:tcBorders>
            <w:shd w:val="clear" w:color="auto" w:fill="auto"/>
            <w:noWrap/>
            <w:vAlign w:val="bottom"/>
            <w:hideMark/>
          </w:tcPr>
          <w:p w14:paraId="3D37FF3A" w14:textId="77777777" w:rsidR="00B01C0C" w:rsidRPr="00B01C0C" w:rsidRDefault="00B01C0C" w:rsidP="00B01C0C">
            <w:pPr>
              <w:spacing w:after="0" w:line="240" w:lineRule="auto"/>
              <w:jc w:val="right"/>
              <w:rPr>
                <w:rFonts w:ascii="Arial Narrow" w:eastAsia="Times New Roman" w:hAnsi="Arial Narrow" w:cs="Calibri"/>
                <w:b/>
                <w:bCs/>
                <w:sz w:val="16"/>
                <w:szCs w:val="16"/>
              </w:rPr>
            </w:pPr>
            <w:r w:rsidRPr="00B01C0C">
              <w:rPr>
                <w:rFonts w:ascii="Arial Narrow" w:eastAsia="Times New Roman" w:hAnsi="Arial Narrow" w:cs="Calibri"/>
                <w:b/>
                <w:bCs/>
                <w:sz w:val="16"/>
                <w:szCs w:val="16"/>
              </w:rPr>
              <w:t>8,786,690.02</w:t>
            </w:r>
          </w:p>
        </w:tc>
      </w:tr>
    </w:tbl>
    <w:p w14:paraId="4B3AF207" w14:textId="77777777" w:rsidR="00B01C0C" w:rsidRPr="00B01C0C" w:rsidRDefault="00B01C0C" w:rsidP="00B01C0C">
      <w:pPr>
        <w:spacing w:after="0" w:line="240" w:lineRule="auto"/>
        <w:rPr>
          <w:rFonts w:ascii="Arial Narrow" w:eastAsia="Calibri" w:hAnsi="Arial Narrow" w:cs="Times New Roman"/>
          <w:color w:val="000000"/>
          <w:sz w:val="24"/>
          <w:szCs w:val="24"/>
        </w:rPr>
      </w:pPr>
    </w:p>
    <w:p w14:paraId="2F63CA17" w14:textId="77777777" w:rsidR="00B01C0C" w:rsidRPr="00B01C0C" w:rsidRDefault="00B01C0C" w:rsidP="00B01C0C">
      <w:pPr>
        <w:spacing w:after="0" w:line="240" w:lineRule="auto"/>
        <w:jc w:val="center"/>
        <w:rPr>
          <w:rFonts w:ascii="Arial Narrow" w:eastAsia="Calibri" w:hAnsi="Arial Narrow" w:cs="Times New Roman"/>
          <w:color w:val="000000"/>
          <w:sz w:val="24"/>
          <w:szCs w:val="24"/>
        </w:rPr>
        <w:sectPr w:rsidR="00B01C0C" w:rsidRPr="00B01C0C" w:rsidSect="00896048">
          <w:pgSz w:w="16839" w:h="11907" w:orient="landscape" w:code="9"/>
          <w:pgMar w:top="142" w:right="540" w:bottom="630" w:left="899" w:header="540" w:footer="708" w:gutter="0"/>
          <w:cols w:space="708"/>
          <w:docGrid w:linePitch="360"/>
        </w:sectPr>
      </w:pPr>
    </w:p>
    <w:p w14:paraId="224C9C24" w14:textId="77777777" w:rsidR="00B01C0C" w:rsidRPr="00B01C0C" w:rsidRDefault="00B01C0C" w:rsidP="00B01C0C">
      <w:pPr>
        <w:spacing w:after="0" w:line="240" w:lineRule="auto"/>
        <w:ind w:firstLine="720"/>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lastRenderedPageBreak/>
        <w:t xml:space="preserve">Toate celelalte clauze ale Acordului de parteneriat, rămân nemodificate. Prezentul Act adițional intră în vigoare la data semnării lui. </w:t>
      </w:r>
    </w:p>
    <w:p w14:paraId="700EC500" w14:textId="77777777" w:rsidR="00B01C0C" w:rsidRPr="00B01C0C" w:rsidRDefault="00B01C0C" w:rsidP="00B01C0C">
      <w:pPr>
        <w:spacing w:after="0" w:line="240" w:lineRule="auto"/>
        <w:ind w:firstLine="720"/>
        <w:jc w:val="both"/>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Întocmit în număr de 7 exemplare originale, în limba română, câte unul pentru fiecare partener .</w:t>
      </w:r>
    </w:p>
    <w:p w14:paraId="01A88C7C" w14:textId="77777777" w:rsidR="00B01C0C" w:rsidRPr="00B01C0C" w:rsidRDefault="00B01C0C" w:rsidP="00B01C0C">
      <w:pPr>
        <w:spacing w:after="0" w:line="240" w:lineRule="auto"/>
        <w:ind w:firstLine="720"/>
        <w:jc w:val="both"/>
        <w:rPr>
          <w:rFonts w:ascii="Arial Narrow" w:eastAsia="Times New Roman" w:hAnsi="Arial Narrow" w:cs="Times New Roman"/>
          <w:color w:val="000000"/>
          <w:sz w:val="24"/>
          <w:szCs w:val="24"/>
          <w:lang w:val="ro-RO"/>
        </w:rPr>
      </w:pPr>
    </w:p>
    <w:tbl>
      <w:tblPr>
        <w:tblW w:w="9828" w:type="dxa"/>
        <w:tblBorders>
          <w:insideH w:val="single" w:sz="4" w:space="0" w:color="808080"/>
        </w:tblBorders>
        <w:tblLook w:val="04A0" w:firstRow="1" w:lastRow="0" w:firstColumn="1" w:lastColumn="0" w:noHBand="0" w:noVBand="1"/>
      </w:tblPr>
      <w:tblGrid>
        <w:gridCol w:w="2628"/>
        <w:gridCol w:w="3510"/>
        <w:gridCol w:w="1800"/>
        <w:gridCol w:w="1890"/>
      </w:tblGrid>
      <w:tr w:rsidR="00B01C0C" w:rsidRPr="00B01C0C" w14:paraId="40E7658D" w14:textId="77777777" w:rsidTr="00DE26A8">
        <w:tc>
          <w:tcPr>
            <w:tcW w:w="2628" w:type="dxa"/>
            <w:tcBorders>
              <w:top w:val="single" w:sz="4" w:space="0" w:color="808080"/>
              <w:left w:val="nil"/>
              <w:bottom w:val="single" w:sz="4" w:space="0" w:color="808080"/>
              <w:right w:val="nil"/>
            </w:tcBorders>
            <w:hideMark/>
          </w:tcPr>
          <w:p w14:paraId="3A2231B6"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Cs/>
                <w:color w:val="000000"/>
                <w:sz w:val="24"/>
                <w:szCs w:val="24"/>
                <w:lang w:val="ro-RO"/>
              </w:rPr>
              <w:t xml:space="preserve">UNITATEA ADMINISTRATIV TERITORIALĂ MUNICIPIUL </w:t>
            </w:r>
            <w:r w:rsidRPr="00B01C0C">
              <w:rPr>
                <w:rFonts w:ascii="Arial Narrow" w:eastAsia="Times New Roman" w:hAnsi="Arial Narrow" w:cs="Times New Roman"/>
                <w:color w:val="000000"/>
                <w:sz w:val="24"/>
                <w:szCs w:val="24"/>
                <w:lang w:val="ro-RO"/>
              </w:rPr>
              <w:t>VULCAN</w:t>
            </w:r>
          </w:p>
          <w:p w14:paraId="4CD9E397"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Lider de parteneriat Partener 1</w:t>
            </w:r>
          </w:p>
        </w:tc>
        <w:tc>
          <w:tcPr>
            <w:tcW w:w="3510" w:type="dxa"/>
            <w:tcBorders>
              <w:top w:val="single" w:sz="4" w:space="0" w:color="808080"/>
              <w:left w:val="nil"/>
              <w:bottom w:val="single" w:sz="4" w:space="0" w:color="808080"/>
              <w:right w:val="nil"/>
            </w:tcBorders>
            <w:hideMark/>
          </w:tcPr>
          <w:p w14:paraId="5DFD004E"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i/>
                <w:iCs/>
                <w:color w:val="000000"/>
                <w:sz w:val="24"/>
                <w:szCs w:val="24"/>
                <w:lang w:val="ro-RO" w:eastAsia="sk-SK"/>
              </w:rPr>
            </w:pPr>
          </w:p>
          <w:p w14:paraId="4E01921E"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i/>
                <w:iCs/>
                <w:color w:val="000000"/>
                <w:sz w:val="24"/>
                <w:szCs w:val="24"/>
                <w:lang w:val="ro-RO" w:eastAsia="sk-SK"/>
              </w:rPr>
            </w:pPr>
            <w:r w:rsidRPr="00B01C0C">
              <w:rPr>
                <w:rFonts w:ascii="Arial Narrow" w:eastAsia="Times New Roman" w:hAnsi="Arial Narrow" w:cs="Times New Roman"/>
                <w:b/>
                <w:i/>
                <w:iCs/>
                <w:color w:val="000000"/>
                <w:sz w:val="24"/>
                <w:szCs w:val="24"/>
                <w:lang w:val="ro-RO" w:eastAsia="sk-SK"/>
              </w:rPr>
              <w:t>Cristian Ioan MERIȘANU</w:t>
            </w:r>
          </w:p>
          <w:p w14:paraId="2D4F6450"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b/>
                <w:i/>
                <w:iCs/>
                <w:color w:val="000000"/>
                <w:sz w:val="24"/>
                <w:szCs w:val="24"/>
                <w:lang w:val="ro-RO" w:eastAsia="sk-SK"/>
              </w:rPr>
              <w:t>Primar</w:t>
            </w:r>
          </w:p>
        </w:tc>
        <w:tc>
          <w:tcPr>
            <w:tcW w:w="1800" w:type="dxa"/>
            <w:tcBorders>
              <w:top w:val="single" w:sz="4" w:space="0" w:color="808080"/>
              <w:left w:val="nil"/>
              <w:bottom w:val="single" w:sz="4" w:space="0" w:color="808080"/>
              <w:right w:val="nil"/>
            </w:tcBorders>
            <w:hideMark/>
          </w:tcPr>
          <w:p w14:paraId="59C81B9D"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i/>
                <w:iCs/>
                <w:color w:val="000000"/>
                <w:sz w:val="24"/>
                <w:szCs w:val="24"/>
                <w:lang w:val="ro-RO" w:eastAsia="sk-SK"/>
              </w:rPr>
              <w:t>Semnătura</w:t>
            </w:r>
          </w:p>
        </w:tc>
        <w:tc>
          <w:tcPr>
            <w:tcW w:w="1890" w:type="dxa"/>
            <w:tcBorders>
              <w:top w:val="single" w:sz="4" w:space="0" w:color="808080"/>
              <w:left w:val="nil"/>
              <w:bottom w:val="single" w:sz="4" w:space="0" w:color="808080"/>
              <w:right w:val="nil"/>
            </w:tcBorders>
            <w:hideMark/>
          </w:tcPr>
          <w:p w14:paraId="6CD84BF8"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i/>
                <w:iCs/>
                <w:color w:val="000000"/>
                <w:sz w:val="24"/>
                <w:szCs w:val="24"/>
                <w:lang w:val="ro-RO" w:eastAsia="sk-SK"/>
              </w:rPr>
              <w:t>Data şi locul semnării</w:t>
            </w:r>
          </w:p>
        </w:tc>
      </w:tr>
      <w:tr w:rsidR="00B01C0C" w:rsidRPr="00B01C0C" w14:paraId="3A6F3EA4" w14:textId="77777777" w:rsidTr="00DE26A8">
        <w:tc>
          <w:tcPr>
            <w:tcW w:w="2628" w:type="dxa"/>
            <w:tcBorders>
              <w:top w:val="single" w:sz="4" w:space="0" w:color="808080"/>
              <w:left w:val="nil"/>
              <w:bottom w:val="single" w:sz="4" w:space="0" w:color="808080"/>
              <w:right w:val="nil"/>
            </w:tcBorders>
          </w:tcPr>
          <w:p w14:paraId="082FA0D3" w14:textId="77777777" w:rsidR="00B01C0C" w:rsidRPr="00B01C0C" w:rsidRDefault="00B01C0C" w:rsidP="00B01C0C">
            <w:pPr>
              <w:spacing w:after="12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UNITATEA ADMINISTRATIV TERITORIALĂ  JUDEŢUL HUNEDOARA </w:t>
            </w:r>
          </w:p>
          <w:p w14:paraId="263986E3" w14:textId="77777777" w:rsidR="00B01C0C" w:rsidRPr="00B01C0C" w:rsidRDefault="00B01C0C" w:rsidP="00B01C0C">
            <w:pPr>
              <w:spacing w:after="12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Partener 2</w:t>
            </w:r>
          </w:p>
        </w:tc>
        <w:tc>
          <w:tcPr>
            <w:tcW w:w="3510" w:type="dxa"/>
            <w:tcBorders>
              <w:top w:val="single" w:sz="4" w:space="0" w:color="808080"/>
              <w:left w:val="nil"/>
              <w:bottom w:val="single" w:sz="4" w:space="0" w:color="808080"/>
              <w:right w:val="nil"/>
            </w:tcBorders>
          </w:tcPr>
          <w:p w14:paraId="07F869D7"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i/>
                <w:iCs/>
                <w:color w:val="000000"/>
                <w:sz w:val="24"/>
                <w:szCs w:val="24"/>
                <w:lang w:val="ro-RO" w:eastAsia="sk-SK"/>
              </w:rPr>
            </w:pPr>
            <w:r w:rsidRPr="00B01C0C">
              <w:rPr>
                <w:rFonts w:ascii="Arial Narrow" w:eastAsia="Times New Roman" w:hAnsi="Arial Narrow" w:cs="Times New Roman"/>
                <w:b/>
                <w:i/>
                <w:iCs/>
                <w:color w:val="000000"/>
                <w:sz w:val="24"/>
                <w:szCs w:val="24"/>
                <w:lang w:val="ro-RO" w:eastAsia="sk-SK"/>
              </w:rPr>
              <w:t>Laurentiu NISTOR</w:t>
            </w:r>
          </w:p>
          <w:p w14:paraId="6001197F"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b/>
                <w:i/>
                <w:iCs/>
                <w:color w:val="000000"/>
                <w:sz w:val="24"/>
                <w:szCs w:val="24"/>
                <w:lang w:val="ro-RO" w:eastAsia="sk-SK"/>
              </w:rPr>
              <w:t>Președinte</w:t>
            </w:r>
          </w:p>
        </w:tc>
        <w:tc>
          <w:tcPr>
            <w:tcW w:w="1800" w:type="dxa"/>
            <w:tcBorders>
              <w:top w:val="single" w:sz="4" w:space="0" w:color="808080"/>
              <w:left w:val="nil"/>
              <w:bottom w:val="single" w:sz="4" w:space="0" w:color="808080"/>
              <w:right w:val="nil"/>
            </w:tcBorders>
          </w:tcPr>
          <w:p w14:paraId="253C066A"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i/>
                <w:iCs/>
                <w:color w:val="000000"/>
                <w:sz w:val="24"/>
                <w:szCs w:val="24"/>
                <w:lang w:val="ro-RO" w:eastAsia="sk-SK"/>
              </w:rPr>
              <w:t>Semnătura</w:t>
            </w:r>
          </w:p>
        </w:tc>
        <w:tc>
          <w:tcPr>
            <w:tcW w:w="1890" w:type="dxa"/>
            <w:tcBorders>
              <w:top w:val="single" w:sz="4" w:space="0" w:color="808080"/>
              <w:left w:val="nil"/>
              <w:bottom w:val="single" w:sz="4" w:space="0" w:color="808080"/>
              <w:right w:val="nil"/>
            </w:tcBorders>
          </w:tcPr>
          <w:p w14:paraId="0ACECBDB"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i/>
                <w:iCs/>
                <w:color w:val="000000"/>
                <w:sz w:val="24"/>
                <w:szCs w:val="24"/>
                <w:lang w:val="ro-RO" w:eastAsia="sk-SK"/>
              </w:rPr>
              <w:t>Data şi locul semnării</w:t>
            </w:r>
          </w:p>
        </w:tc>
      </w:tr>
      <w:tr w:rsidR="00B01C0C" w:rsidRPr="00B01C0C" w14:paraId="2BCA3A36" w14:textId="77777777" w:rsidTr="00DE26A8">
        <w:trPr>
          <w:trHeight w:val="927"/>
        </w:trPr>
        <w:tc>
          <w:tcPr>
            <w:tcW w:w="2628" w:type="dxa"/>
            <w:tcBorders>
              <w:top w:val="single" w:sz="4" w:space="0" w:color="808080"/>
              <w:left w:val="nil"/>
              <w:bottom w:val="single" w:sz="4" w:space="0" w:color="808080"/>
              <w:right w:val="nil"/>
            </w:tcBorders>
            <w:hideMark/>
          </w:tcPr>
          <w:p w14:paraId="58C2E840" w14:textId="77777777" w:rsidR="00B01C0C" w:rsidRPr="00B01C0C" w:rsidRDefault="00B01C0C" w:rsidP="00B01C0C">
            <w:pPr>
              <w:spacing w:after="0" w:line="240" w:lineRule="auto"/>
              <w:rPr>
                <w:rFonts w:ascii="Arial Narrow" w:eastAsia="Times New Roman" w:hAnsi="Arial Narrow" w:cs="Times New Roman"/>
                <w:bCs/>
                <w:color w:val="000000"/>
                <w:sz w:val="24"/>
                <w:szCs w:val="24"/>
                <w:lang w:val="ro-RO"/>
              </w:rPr>
            </w:pPr>
            <w:r w:rsidRPr="00B01C0C">
              <w:rPr>
                <w:rFonts w:ascii="Arial Narrow" w:eastAsia="Times New Roman" w:hAnsi="Arial Narrow" w:cs="Times New Roman"/>
                <w:bCs/>
                <w:color w:val="000000"/>
                <w:sz w:val="24"/>
                <w:szCs w:val="24"/>
                <w:lang w:val="ro-RO"/>
              </w:rPr>
              <w:t>UNITATEA ADMINISTRATIV TERITORIALĂ MUNICIPIUL</w:t>
            </w:r>
          </w:p>
          <w:p w14:paraId="4854D4D0"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bCs/>
                <w:color w:val="000000"/>
                <w:sz w:val="24"/>
                <w:szCs w:val="24"/>
                <w:lang w:val="ro-RO"/>
              </w:rPr>
              <w:t>PETROȘANI</w:t>
            </w:r>
          </w:p>
          <w:p w14:paraId="7975092C" w14:textId="77777777" w:rsidR="00B01C0C" w:rsidRPr="00B01C0C" w:rsidRDefault="00B01C0C" w:rsidP="00B01C0C">
            <w:pPr>
              <w:spacing w:after="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Partener 3</w:t>
            </w:r>
          </w:p>
        </w:tc>
        <w:tc>
          <w:tcPr>
            <w:tcW w:w="3510" w:type="dxa"/>
            <w:tcBorders>
              <w:top w:val="single" w:sz="4" w:space="0" w:color="808080"/>
              <w:left w:val="nil"/>
              <w:bottom w:val="single" w:sz="4" w:space="0" w:color="808080"/>
              <w:right w:val="nil"/>
            </w:tcBorders>
            <w:hideMark/>
          </w:tcPr>
          <w:p w14:paraId="19EDE67B"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bCs/>
                <w:i/>
                <w:iCs/>
                <w:color w:val="000000"/>
                <w:sz w:val="24"/>
                <w:szCs w:val="24"/>
                <w:lang w:val="ro-RO" w:eastAsia="sk-SK"/>
              </w:rPr>
            </w:pPr>
          </w:p>
          <w:p w14:paraId="56AFBC26"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bCs/>
                <w:i/>
                <w:iCs/>
                <w:color w:val="000000"/>
                <w:sz w:val="24"/>
                <w:szCs w:val="24"/>
                <w:lang w:val="ro-RO" w:eastAsia="sk-SK"/>
              </w:rPr>
            </w:pPr>
            <w:r w:rsidRPr="00B01C0C">
              <w:rPr>
                <w:rFonts w:ascii="Arial Narrow" w:eastAsia="Times New Roman" w:hAnsi="Arial Narrow" w:cs="Times New Roman"/>
                <w:b/>
                <w:bCs/>
                <w:i/>
                <w:iCs/>
                <w:color w:val="000000"/>
                <w:sz w:val="24"/>
                <w:szCs w:val="24"/>
                <w:lang w:val="ro-RO" w:eastAsia="sk-SK"/>
              </w:rPr>
              <w:t xml:space="preserve">Florin-Tiberiu IACOB-RIDZI </w:t>
            </w:r>
          </w:p>
          <w:p w14:paraId="2ED1D1E0"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i/>
                <w:iCs/>
                <w:color w:val="000000"/>
                <w:sz w:val="24"/>
                <w:szCs w:val="24"/>
                <w:lang w:val="ro-RO" w:eastAsia="sk-SK"/>
              </w:rPr>
            </w:pPr>
            <w:r w:rsidRPr="00B01C0C">
              <w:rPr>
                <w:rFonts w:ascii="Arial Narrow" w:eastAsia="Times New Roman" w:hAnsi="Arial Narrow" w:cs="Times New Roman"/>
                <w:b/>
                <w:i/>
                <w:iCs/>
                <w:color w:val="000000"/>
                <w:sz w:val="24"/>
                <w:szCs w:val="24"/>
                <w:lang w:val="ro-RO" w:eastAsia="sk-SK"/>
              </w:rPr>
              <w:t>Primar</w:t>
            </w:r>
          </w:p>
        </w:tc>
        <w:tc>
          <w:tcPr>
            <w:tcW w:w="1800" w:type="dxa"/>
            <w:tcBorders>
              <w:top w:val="single" w:sz="4" w:space="0" w:color="808080"/>
              <w:left w:val="nil"/>
              <w:bottom w:val="single" w:sz="4" w:space="0" w:color="808080"/>
              <w:right w:val="nil"/>
            </w:tcBorders>
            <w:hideMark/>
          </w:tcPr>
          <w:p w14:paraId="426D5092"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i/>
                <w:iCs/>
                <w:color w:val="000000"/>
                <w:sz w:val="24"/>
                <w:szCs w:val="24"/>
                <w:lang w:val="ro-RO" w:eastAsia="sk-SK"/>
              </w:rPr>
              <w:t>Semnătura</w:t>
            </w:r>
          </w:p>
        </w:tc>
        <w:tc>
          <w:tcPr>
            <w:tcW w:w="1890" w:type="dxa"/>
            <w:tcBorders>
              <w:top w:val="single" w:sz="4" w:space="0" w:color="808080"/>
              <w:left w:val="nil"/>
              <w:bottom w:val="single" w:sz="4" w:space="0" w:color="808080"/>
              <w:right w:val="nil"/>
            </w:tcBorders>
            <w:hideMark/>
          </w:tcPr>
          <w:p w14:paraId="76B8D4D7"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i/>
                <w:iCs/>
                <w:color w:val="000000"/>
                <w:sz w:val="24"/>
                <w:szCs w:val="24"/>
                <w:lang w:val="ro-RO" w:eastAsia="sk-SK"/>
              </w:rPr>
              <w:t>Data şi locul semnării</w:t>
            </w:r>
          </w:p>
        </w:tc>
      </w:tr>
      <w:tr w:rsidR="00B01C0C" w:rsidRPr="00B01C0C" w14:paraId="3DB70BA0" w14:textId="77777777" w:rsidTr="00DE26A8">
        <w:tc>
          <w:tcPr>
            <w:tcW w:w="2628" w:type="dxa"/>
            <w:tcBorders>
              <w:top w:val="single" w:sz="4" w:space="0" w:color="808080"/>
              <w:left w:val="nil"/>
              <w:bottom w:val="single" w:sz="4" w:space="0" w:color="808080"/>
              <w:right w:val="nil"/>
            </w:tcBorders>
            <w:hideMark/>
          </w:tcPr>
          <w:p w14:paraId="0827F812" w14:textId="77777777" w:rsidR="00B01C0C" w:rsidRPr="00B01C0C" w:rsidRDefault="00B01C0C" w:rsidP="00B01C0C">
            <w:pPr>
              <w:spacing w:after="12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UNITATEA ADMINISTRATIV TERITORIALĂ  ORAȘUL ANINOASA</w:t>
            </w:r>
          </w:p>
          <w:p w14:paraId="006484D6" w14:textId="77777777" w:rsidR="00B01C0C" w:rsidRPr="00B01C0C" w:rsidRDefault="00B01C0C" w:rsidP="00B01C0C">
            <w:pPr>
              <w:spacing w:after="12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Partener 4</w:t>
            </w:r>
          </w:p>
        </w:tc>
        <w:tc>
          <w:tcPr>
            <w:tcW w:w="3510" w:type="dxa"/>
            <w:tcBorders>
              <w:top w:val="single" w:sz="4" w:space="0" w:color="808080"/>
              <w:left w:val="nil"/>
              <w:bottom w:val="single" w:sz="4" w:space="0" w:color="808080"/>
              <w:right w:val="nil"/>
            </w:tcBorders>
            <w:hideMark/>
          </w:tcPr>
          <w:p w14:paraId="2B48C55C"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bCs/>
                <w:i/>
                <w:iCs/>
                <w:color w:val="000000"/>
                <w:sz w:val="24"/>
                <w:szCs w:val="24"/>
                <w:lang w:val="ro-RO" w:eastAsia="sk-SK"/>
              </w:rPr>
            </w:pPr>
          </w:p>
          <w:p w14:paraId="21C81612"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bCs/>
                <w:i/>
                <w:iCs/>
                <w:color w:val="000000"/>
                <w:sz w:val="24"/>
                <w:szCs w:val="24"/>
                <w:lang w:val="ro-RO" w:eastAsia="sk-SK"/>
              </w:rPr>
            </w:pPr>
            <w:r w:rsidRPr="00B01C0C">
              <w:rPr>
                <w:rFonts w:ascii="Arial Narrow" w:eastAsia="Times New Roman" w:hAnsi="Arial Narrow" w:cs="Times New Roman"/>
                <w:b/>
                <w:bCs/>
                <w:i/>
                <w:iCs/>
                <w:color w:val="000000"/>
                <w:sz w:val="24"/>
                <w:szCs w:val="24"/>
                <w:lang w:val="ro-RO" w:eastAsia="sk-SK"/>
              </w:rPr>
              <w:t>Nicolae DUNCA</w:t>
            </w:r>
          </w:p>
          <w:p w14:paraId="14036285"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i/>
                <w:iCs/>
                <w:color w:val="000000"/>
                <w:sz w:val="24"/>
                <w:szCs w:val="24"/>
                <w:lang w:val="ro-RO" w:eastAsia="sk-SK"/>
              </w:rPr>
            </w:pPr>
            <w:r w:rsidRPr="00B01C0C">
              <w:rPr>
                <w:rFonts w:ascii="Arial Narrow" w:eastAsia="Times New Roman" w:hAnsi="Arial Narrow" w:cs="Times New Roman"/>
                <w:b/>
                <w:bCs/>
                <w:i/>
                <w:iCs/>
                <w:color w:val="000000"/>
                <w:sz w:val="24"/>
                <w:szCs w:val="24"/>
                <w:lang w:val="ro-RO" w:eastAsia="sk-SK"/>
              </w:rPr>
              <w:t xml:space="preserve">Primar </w:t>
            </w:r>
          </w:p>
        </w:tc>
        <w:tc>
          <w:tcPr>
            <w:tcW w:w="1800" w:type="dxa"/>
            <w:tcBorders>
              <w:top w:val="single" w:sz="4" w:space="0" w:color="808080"/>
              <w:left w:val="nil"/>
              <w:bottom w:val="single" w:sz="4" w:space="0" w:color="808080"/>
              <w:right w:val="nil"/>
            </w:tcBorders>
            <w:hideMark/>
          </w:tcPr>
          <w:p w14:paraId="60E741B6"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i/>
                <w:iCs/>
                <w:color w:val="000000"/>
                <w:sz w:val="24"/>
                <w:szCs w:val="24"/>
                <w:lang w:val="ro-RO" w:eastAsia="sk-SK"/>
              </w:rPr>
              <w:t>Semnătura</w:t>
            </w:r>
          </w:p>
        </w:tc>
        <w:tc>
          <w:tcPr>
            <w:tcW w:w="1890" w:type="dxa"/>
            <w:tcBorders>
              <w:top w:val="single" w:sz="4" w:space="0" w:color="808080"/>
              <w:left w:val="nil"/>
              <w:bottom w:val="single" w:sz="4" w:space="0" w:color="808080"/>
              <w:right w:val="nil"/>
            </w:tcBorders>
            <w:hideMark/>
          </w:tcPr>
          <w:p w14:paraId="22D0C234"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i/>
                <w:iCs/>
                <w:color w:val="000000"/>
                <w:sz w:val="24"/>
                <w:szCs w:val="24"/>
                <w:lang w:val="ro-RO" w:eastAsia="sk-SK"/>
              </w:rPr>
              <w:t>Data şi locul semnării</w:t>
            </w:r>
          </w:p>
        </w:tc>
      </w:tr>
      <w:tr w:rsidR="00B01C0C" w:rsidRPr="00B01C0C" w14:paraId="541FB0C1" w14:textId="77777777" w:rsidTr="00DE26A8">
        <w:tc>
          <w:tcPr>
            <w:tcW w:w="2628" w:type="dxa"/>
            <w:tcBorders>
              <w:top w:val="single" w:sz="4" w:space="0" w:color="808080"/>
              <w:left w:val="nil"/>
              <w:bottom w:val="single" w:sz="4" w:space="0" w:color="808080"/>
              <w:right w:val="nil"/>
            </w:tcBorders>
            <w:hideMark/>
          </w:tcPr>
          <w:p w14:paraId="3245BE96" w14:textId="77777777" w:rsidR="00B01C0C" w:rsidRPr="00B01C0C" w:rsidRDefault="00B01C0C" w:rsidP="00B01C0C">
            <w:pPr>
              <w:spacing w:after="12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UNITATEA ADMINISTRATIV TERITORIALĂ MUNICIPIUL</w:t>
            </w:r>
          </w:p>
          <w:p w14:paraId="38AD4294" w14:textId="77777777" w:rsidR="00B01C0C" w:rsidRPr="00B01C0C" w:rsidRDefault="00B01C0C" w:rsidP="00B01C0C">
            <w:pPr>
              <w:spacing w:after="12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LUPENI</w:t>
            </w:r>
          </w:p>
          <w:p w14:paraId="69E0098B" w14:textId="77777777" w:rsidR="00B01C0C" w:rsidRPr="00B01C0C" w:rsidRDefault="00B01C0C" w:rsidP="00B01C0C">
            <w:pPr>
              <w:spacing w:after="12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Partener 5</w:t>
            </w:r>
          </w:p>
        </w:tc>
        <w:tc>
          <w:tcPr>
            <w:tcW w:w="3510" w:type="dxa"/>
            <w:tcBorders>
              <w:top w:val="single" w:sz="4" w:space="0" w:color="808080"/>
              <w:left w:val="nil"/>
              <w:bottom w:val="single" w:sz="4" w:space="0" w:color="808080"/>
              <w:right w:val="nil"/>
            </w:tcBorders>
            <w:hideMark/>
          </w:tcPr>
          <w:p w14:paraId="52DB1B45"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i/>
                <w:iCs/>
                <w:color w:val="000000"/>
                <w:sz w:val="24"/>
                <w:szCs w:val="24"/>
                <w:lang w:val="ro-RO" w:eastAsia="sk-SK"/>
              </w:rPr>
            </w:pPr>
          </w:p>
          <w:p w14:paraId="3AB216FC"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i/>
                <w:iCs/>
                <w:color w:val="000000"/>
                <w:sz w:val="24"/>
                <w:szCs w:val="24"/>
                <w:lang w:val="ro-RO" w:eastAsia="sk-SK"/>
              </w:rPr>
            </w:pPr>
            <w:r w:rsidRPr="00B01C0C">
              <w:rPr>
                <w:rFonts w:ascii="Arial Narrow" w:eastAsia="Times New Roman" w:hAnsi="Arial Narrow" w:cs="Times New Roman"/>
                <w:b/>
                <w:i/>
                <w:iCs/>
                <w:color w:val="000000"/>
                <w:sz w:val="24"/>
                <w:szCs w:val="24"/>
                <w:lang w:val="ro-RO" w:eastAsia="sk-SK"/>
              </w:rPr>
              <w:t xml:space="preserve">Lucian Marius RESMERITĂ </w:t>
            </w:r>
          </w:p>
          <w:p w14:paraId="5D28911F"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b/>
                <w:i/>
                <w:iCs/>
                <w:color w:val="000000"/>
                <w:sz w:val="24"/>
                <w:szCs w:val="24"/>
                <w:lang w:val="ro-RO" w:eastAsia="sk-SK"/>
              </w:rPr>
              <w:t>Primar</w:t>
            </w:r>
          </w:p>
        </w:tc>
        <w:tc>
          <w:tcPr>
            <w:tcW w:w="1800" w:type="dxa"/>
            <w:tcBorders>
              <w:top w:val="single" w:sz="4" w:space="0" w:color="808080"/>
              <w:left w:val="nil"/>
              <w:bottom w:val="single" w:sz="4" w:space="0" w:color="808080"/>
              <w:right w:val="nil"/>
            </w:tcBorders>
            <w:hideMark/>
          </w:tcPr>
          <w:p w14:paraId="7854285A"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i/>
                <w:iCs/>
                <w:color w:val="000000"/>
                <w:sz w:val="24"/>
                <w:szCs w:val="24"/>
                <w:lang w:val="ro-RO" w:eastAsia="sk-SK"/>
              </w:rPr>
              <w:t>Semnătura</w:t>
            </w:r>
          </w:p>
        </w:tc>
        <w:tc>
          <w:tcPr>
            <w:tcW w:w="1890" w:type="dxa"/>
            <w:tcBorders>
              <w:top w:val="single" w:sz="4" w:space="0" w:color="808080"/>
              <w:left w:val="nil"/>
              <w:bottom w:val="single" w:sz="4" w:space="0" w:color="808080"/>
              <w:right w:val="nil"/>
            </w:tcBorders>
            <w:hideMark/>
          </w:tcPr>
          <w:p w14:paraId="4F9CF995"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i/>
                <w:iCs/>
                <w:color w:val="000000"/>
                <w:sz w:val="24"/>
                <w:szCs w:val="24"/>
                <w:lang w:val="ro-RO" w:eastAsia="sk-SK"/>
              </w:rPr>
              <w:t>Data şi locul semnării</w:t>
            </w:r>
          </w:p>
        </w:tc>
      </w:tr>
      <w:tr w:rsidR="00B01C0C" w:rsidRPr="00B01C0C" w14:paraId="3A6EAD32" w14:textId="77777777" w:rsidTr="00DE26A8">
        <w:tc>
          <w:tcPr>
            <w:tcW w:w="2628" w:type="dxa"/>
            <w:tcBorders>
              <w:top w:val="single" w:sz="4" w:space="0" w:color="808080"/>
              <w:left w:val="nil"/>
              <w:bottom w:val="single" w:sz="4" w:space="0" w:color="808080"/>
              <w:right w:val="nil"/>
            </w:tcBorders>
            <w:hideMark/>
          </w:tcPr>
          <w:p w14:paraId="5ECCBDF8" w14:textId="77777777" w:rsidR="00B01C0C" w:rsidRPr="00B01C0C" w:rsidRDefault="00B01C0C" w:rsidP="00B01C0C">
            <w:pPr>
              <w:spacing w:after="12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 xml:space="preserve">UNITATEA ADMINISTRATIV TERITORIALĂ ORAȘUL URICANI </w:t>
            </w:r>
          </w:p>
          <w:p w14:paraId="6FA0B579" w14:textId="77777777" w:rsidR="00B01C0C" w:rsidRPr="00B01C0C" w:rsidRDefault="00B01C0C" w:rsidP="00B01C0C">
            <w:pPr>
              <w:spacing w:after="12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Partener 6</w:t>
            </w:r>
          </w:p>
        </w:tc>
        <w:tc>
          <w:tcPr>
            <w:tcW w:w="3510" w:type="dxa"/>
            <w:tcBorders>
              <w:top w:val="single" w:sz="4" w:space="0" w:color="808080"/>
              <w:left w:val="nil"/>
              <w:bottom w:val="single" w:sz="4" w:space="0" w:color="808080"/>
              <w:right w:val="nil"/>
            </w:tcBorders>
            <w:hideMark/>
          </w:tcPr>
          <w:p w14:paraId="035ECFC2"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i/>
                <w:iCs/>
                <w:color w:val="000000"/>
                <w:sz w:val="24"/>
                <w:szCs w:val="24"/>
                <w:lang w:val="ro-RO" w:eastAsia="sk-SK"/>
              </w:rPr>
            </w:pPr>
          </w:p>
          <w:p w14:paraId="6754EF0F"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i/>
                <w:iCs/>
                <w:color w:val="000000"/>
                <w:sz w:val="24"/>
                <w:szCs w:val="24"/>
                <w:lang w:val="ro-RO" w:eastAsia="sk-SK"/>
              </w:rPr>
            </w:pPr>
            <w:r w:rsidRPr="00B01C0C">
              <w:rPr>
                <w:rFonts w:ascii="Arial Narrow" w:eastAsia="Times New Roman" w:hAnsi="Arial Narrow" w:cs="Times New Roman"/>
                <w:b/>
                <w:i/>
                <w:iCs/>
                <w:color w:val="000000"/>
                <w:sz w:val="24"/>
                <w:szCs w:val="24"/>
                <w:lang w:val="ro-RO" w:eastAsia="sk-SK"/>
              </w:rPr>
              <w:t xml:space="preserve">Dănuț BUHĂESCU </w:t>
            </w:r>
          </w:p>
          <w:p w14:paraId="40640B62"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i/>
                <w:iCs/>
                <w:color w:val="000000"/>
                <w:sz w:val="24"/>
                <w:szCs w:val="24"/>
                <w:lang w:val="ro-RO" w:eastAsia="sk-SK"/>
              </w:rPr>
            </w:pPr>
            <w:r w:rsidRPr="00B01C0C">
              <w:rPr>
                <w:rFonts w:ascii="Arial Narrow" w:eastAsia="Times New Roman" w:hAnsi="Arial Narrow" w:cs="Times New Roman"/>
                <w:b/>
                <w:i/>
                <w:iCs/>
                <w:color w:val="000000"/>
                <w:sz w:val="24"/>
                <w:szCs w:val="24"/>
                <w:lang w:val="ro-RO" w:eastAsia="sk-SK"/>
              </w:rPr>
              <w:t>Primar</w:t>
            </w:r>
          </w:p>
        </w:tc>
        <w:tc>
          <w:tcPr>
            <w:tcW w:w="1800" w:type="dxa"/>
            <w:tcBorders>
              <w:top w:val="single" w:sz="4" w:space="0" w:color="808080"/>
              <w:left w:val="nil"/>
              <w:bottom w:val="single" w:sz="4" w:space="0" w:color="808080"/>
              <w:right w:val="nil"/>
            </w:tcBorders>
            <w:hideMark/>
          </w:tcPr>
          <w:p w14:paraId="59158EE2"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i/>
                <w:iCs/>
                <w:color w:val="000000"/>
                <w:sz w:val="24"/>
                <w:szCs w:val="24"/>
                <w:lang w:val="ro-RO" w:eastAsia="sk-SK"/>
              </w:rPr>
              <w:t>Semnătura</w:t>
            </w:r>
          </w:p>
        </w:tc>
        <w:tc>
          <w:tcPr>
            <w:tcW w:w="1890" w:type="dxa"/>
            <w:tcBorders>
              <w:top w:val="single" w:sz="4" w:space="0" w:color="808080"/>
              <w:left w:val="nil"/>
              <w:bottom w:val="single" w:sz="4" w:space="0" w:color="808080"/>
              <w:right w:val="nil"/>
            </w:tcBorders>
            <w:hideMark/>
          </w:tcPr>
          <w:p w14:paraId="2B175D9A"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i/>
                <w:iCs/>
                <w:color w:val="000000"/>
                <w:sz w:val="24"/>
                <w:szCs w:val="24"/>
                <w:lang w:val="ro-RO" w:eastAsia="sk-SK"/>
              </w:rPr>
              <w:t>Data şi locul semnării</w:t>
            </w:r>
          </w:p>
        </w:tc>
      </w:tr>
      <w:tr w:rsidR="00B01C0C" w:rsidRPr="00B01C0C" w14:paraId="3731AFF8" w14:textId="77777777" w:rsidTr="00DE26A8">
        <w:tc>
          <w:tcPr>
            <w:tcW w:w="2628" w:type="dxa"/>
            <w:tcBorders>
              <w:top w:val="single" w:sz="4" w:space="0" w:color="808080"/>
              <w:left w:val="nil"/>
              <w:bottom w:val="single" w:sz="4" w:space="0" w:color="808080"/>
              <w:right w:val="nil"/>
            </w:tcBorders>
            <w:hideMark/>
          </w:tcPr>
          <w:p w14:paraId="42F71F3F" w14:textId="77777777" w:rsidR="00B01C0C" w:rsidRPr="00B01C0C" w:rsidRDefault="00B01C0C" w:rsidP="00B01C0C">
            <w:pPr>
              <w:spacing w:after="12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UNITATEA ADMINISTRATIV TERITORIALĂ ORAȘUL</w:t>
            </w:r>
          </w:p>
          <w:p w14:paraId="1D7683B0" w14:textId="77777777" w:rsidR="00B01C0C" w:rsidRPr="00B01C0C" w:rsidRDefault="00B01C0C" w:rsidP="00B01C0C">
            <w:pPr>
              <w:spacing w:after="12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PETRILA</w:t>
            </w:r>
          </w:p>
          <w:p w14:paraId="66A6BB92" w14:textId="77777777" w:rsidR="00B01C0C" w:rsidRPr="00B01C0C" w:rsidRDefault="00B01C0C" w:rsidP="00B01C0C">
            <w:pPr>
              <w:spacing w:after="120" w:line="240" w:lineRule="auto"/>
              <w:rPr>
                <w:rFonts w:ascii="Arial Narrow" w:eastAsia="Times New Roman" w:hAnsi="Arial Narrow" w:cs="Times New Roman"/>
                <w:color w:val="000000"/>
                <w:sz w:val="24"/>
                <w:szCs w:val="24"/>
                <w:lang w:val="ro-RO"/>
              </w:rPr>
            </w:pPr>
            <w:r w:rsidRPr="00B01C0C">
              <w:rPr>
                <w:rFonts w:ascii="Arial Narrow" w:eastAsia="Times New Roman" w:hAnsi="Arial Narrow" w:cs="Times New Roman"/>
                <w:color w:val="000000"/>
                <w:sz w:val="24"/>
                <w:szCs w:val="24"/>
                <w:lang w:val="ro-RO"/>
              </w:rPr>
              <w:t>Partener 7</w:t>
            </w:r>
          </w:p>
        </w:tc>
        <w:tc>
          <w:tcPr>
            <w:tcW w:w="3510" w:type="dxa"/>
            <w:tcBorders>
              <w:top w:val="single" w:sz="4" w:space="0" w:color="808080"/>
              <w:left w:val="nil"/>
              <w:bottom w:val="single" w:sz="4" w:space="0" w:color="808080"/>
              <w:right w:val="nil"/>
            </w:tcBorders>
            <w:hideMark/>
          </w:tcPr>
          <w:p w14:paraId="2576B891"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bCs/>
                <w:i/>
                <w:iCs/>
                <w:color w:val="000000"/>
                <w:sz w:val="24"/>
                <w:szCs w:val="24"/>
                <w:lang w:val="ro-RO" w:eastAsia="sk-SK"/>
              </w:rPr>
            </w:pPr>
          </w:p>
          <w:p w14:paraId="56935510"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bCs/>
                <w:i/>
                <w:iCs/>
                <w:color w:val="000000"/>
                <w:sz w:val="24"/>
                <w:szCs w:val="24"/>
                <w:lang w:val="ro-RO" w:eastAsia="sk-SK"/>
              </w:rPr>
            </w:pPr>
            <w:r w:rsidRPr="00B01C0C">
              <w:rPr>
                <w:rFonts w:ascii="Arial Narrow" w:eastAsia="Times New Roman" w:hAnsi="Arial Narrow" w:cs="Times New Roman"/>
                <w:b/>
                <w:bCs/>
                <w:i/>
                <w:iCs/>
                <w:color w:val="000000"/>
                <w:sz w:val="24"/>
                <w:szCs w:val="24"/>
                <w:lang w:val="ro-RO" w:eastAsia="sk-SK"/>
              </w:rPr>
              <w:t xml:space="preserve">Vasile JURCA </w:t>
            </w:r>
          </w:p>
          <w:p w14:paraId="6D331E1A"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b/>
                <w:i/>
                <w:iCs/>
                <w:color w:val="000000"/>
                <w:sz w:val="24"/>
                <w:szCs w:val="24"/>
                <w:lang w:val="ro-RO" w:eastAsia="sk-SK"/>
              </w:rPr>
            </w:pPr>
            <w:r w:rsidRPr="00B01C0C">
              <w:rPr>
                <w:rFonts w:ascii="Arial Narrow" w:eastAsia="Times New Roman" w:hAnsi="Arial Narrow" w:cs="Times New Roman"/>
                <w:b/>
                <w:i/>
                <w:iCs/>
                <w:color w:val="000000"/>
                <w:sz w:val="24"/>
                <w:szCs w:val="24"/>
                <w:lang w:val="ro-RO" w:eastAsia="sk-SK"/>
              </w:rPr>
              <w:t>Primar</w:t>
            </w:r>
          </w:p>
        </w:tc>
        <w:tc>
          <w:tcPr>
            <w:tcW w:w="1800" w:type="dxa"/>
            <w:tcBorders>
              <w:top w:val="single" w:sz="4" w:space="0" w:color="808080"/>
              <w:left w:val="nil"/>
              <w:bottom w:val="single" w:sz="4" w:space="0" w:color="808080"/>
              <w:right w:val="nil"/>
            </w:tcBorders>
            <w:hideMark/>
          </w:tcPr>
          <w:p w14:paraId="5D16BCBC"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i/>
                <w:iCs/>
                <w:color w:val="000000"/>
                <w:sz w:val="24"/>
                <w:szCs w:val="24"/>
                <w:lang w:val="ro-RO" w:eastAsia="sk-SK"/>
              </w:rPr>
              <w:t>Semnătura</w:t>
            </w:r>
          </w:p>
        </w:tc>
        <w:tc>
          <w:tcPr>
            <w:tcW w:w="1890" w:type="dxa"/>
            <w:tcBorders>
              <w:top w:val="single" w:sz="4" w:space="0" w:color="808080"/>
              <w:left w:val="nil"/>
              <w:bottom w:val="single" w:sz="4" w:space="0" w:color="808080"/>
              <w:right w:val="nil"/>
            </w:tcBorders>
            <w:hideMark/>
          </w:tcPr>
          <w:p w14:paraId="4C536AB6" w14:textId="77777777" w:rsidR="00B01C0C" w:rsidRPr="00B01C0C" w:rsidRDefault="00B01C0C" w:rsidP="00B01C0C">
            <w:pPr>
              <w:widowControl w:val="0"/>
              <w:autoSpaceDE w:val="0"/>
              <w:autoSpaceDN w:val="0"/>
              <w:adjustRightInd w:val="0"/>
              <w:spacing w:after="0" w:line="240" w:lineRule="auto"/>
              <w:rPr>
                <w:rFonts w:ascii="Arial Narrow" w:eastAsia="Times New Roman" w:hAnsi="Arial Narrow" w:cs="Times New Roman"/>
                <w:i/>
                <w:iCs/>
                <w:color w:val="000000"/>
                <w:sz w:val="24"/>
                <w:szCs w:val="24"/>
                <w:lang w:val="ro-RO" w:eastAsia="sk-SK"/>
              </w:rPr>
            </w:pPr>
            <w:r w:rsidRPr="00B01C0C">
              <w:rPr>
                <w:rFonts w:ascii="Arial Narrow" w:eastAsia="Times New Roman" w:hAnsi="Arial Narrow" w:cs="Times New Roman"/>
                <w:i/>
                <w:iCs/>
                <w:color w:val="000000"/>
                <w:sz w:val="24"/>
                <w:szCs w:val="24"/>
                <w:lang w:val="ro-RO" w:eastAsia="sk-SK"/>
              </w:rPr>
              <w:t>Data şi locul semnării</w:t>
            </w:r>
          </w:p>
        </w:tc>
      </w:tr>
    </w:tbl>
    <w:p w14:paraId="125A634E" w14:textId="77777777" w:rsidR="00B01C0C" w:rsidRPr="00B01C0C" w:rsidRDefault="00B01C0C" w:rsidP="00B01C0C">
      <w:pPr>
        <w:spacing w:after="0" w:line="240" w:lineRule="auto"/>
        <w:rPr>
          <w:rFonts w:ascii="Arial Narrow" w:eastAsia="Times New Roman" w:hAnsi="Arial Narrow" w:cs="Arial"/>
          <w:b/>
          <w:bCs/>
          <w:sz w:val="28"/>
          <w:szCs w:val="28"/>
          <w:lang w:val="ro-RO"/>
        </w:rPr>
      </w:pPr>
    </w:p>
    <w:p w14:paraId="7F1EB671" w14:textId="77777777" w:rsidR="00E834B6" w:rsidRPr="00F44831" w:rsidRDefault="00E834B6" w:rsidP="00E834B6">
      <w:pPr>
        <w:ind w:left="270" w:hanging="180"/>
        <w:jc w:val="center"/>
        <w:rPr>
          <w:rFonts w:ascii="Times New Roman" w:hAnsi="Times New Roman" w:cs="Times New Roman"/>
          <w:color w:val="000000"/>
          <w:sz w:val="24"/>
          <w:szCs w:val="24"/>
          <w:lang w:eastAsia="ro-RO"/>
        </w:rPr>
      </w:pPr>
    </w:p>
    <w:p w14:paraId="584A0922" w14:textId="77777777" w:rsidR="00E834B6" w:rsidRPr="00F44831" w:rsidRDefault="00E834B6" w:rsidP="00E834B6">
      <w:pPr>
        <w:spacing w:after="0" w:line="240" w:lineRule="auto"/>
        <w:ind w:left="-630"/>
        <w:jc w:val="center"/>
        <w:rPr>
          <w:rFonts w:ascii="Times New Roman" w:hAnsi="Times New Roman" w:cs="Times New Roman"/>
          <w:color w:val="000000"/>
          <w:sz w:val="24"/>
          <w:szCs w:val="24"/>
          <w:lang w:eastAsia="ro-RO"/>
        </w:rPr>
      </w:pPr>
      <w:r w:rsidRPr="00F44831">
        <w:rPr>
          <w:rFonts w:ascii="Times New Roman" w:hAnsi="Times New Roman" w:cs="Times New Roman"/>
          <w:color w:val="000000"/>
          <w:sz w:val="24"/>
          <w:szCs w:val="24"/>
          <w:lang w:eastAsia="ro-RO"/>
        </w:rPr>
        <w:t xml:space="preserve">             PREŞEDINTE DE ŞEDINŢĂ:                  CONTRASEMNEAZĂ :  SECRETAR GENERAL</w:t>
      </w:r>
    </w:p>
    <w:p w14:paraId="2B4D2F66" w14:textId="77777777" w:rsidR="00E834B6" w:rsidRPr="00F44831" w:rsidRDefault="00E834B6" w:rsidP="00E834B6">
      <w:pPr>
        <w:spacing w:after="0" w:line="240" w:lineRule="auto"/>
        <w:ind w:left="-630"/>
        <w:rPr>
          <w:rFonts w:ascii="Times New Roman" w:hAnsi="Times New Roman" w:cs="Times New Roman"/>
          <w:color w:val="000000"/>
          <w:sz w:val="24"/>
          <w:szCs w:val="24"/>
          <w:lang w:eastAsia="ro-RO"/>
        </w:rPr>
      </w:pPr>
      <w:r w:rsidRPr="00F44831">
        <w:rPr>
          <w:rFonts w:ascii="Times New Roman" w:hAnsi="Times New Roman" w:cs="Times New Roman"/>
          <w:color w:val="000000"/>
          <w:sz w:val="24"/>
          <w:szCs w:val="24"/>
          <w:lang w:eastAsia="ro-RO"/>
        </w:rPr>
        <w:t xml:space="preserve">                CONSILIER  BARBU POMPILIU                                </w:t>
      </w:r>
      <w:r w:rsidRPr="00F44831">
        <w:rPr>
          <w:rFonts w:ascii="Times New Roman" w:hAnsi="Times New Roman" w:cs="Times New Roman"/>
          <w:bCs/>
          <w:color w:val="000000"/>
          <w:sz w:val="24"/>
          <w:szCs w:val="24"/>
          <w:lang w:eastAsia="ro-RO"/>
        </w:rPr>
        <w:t>ROGOBETE MIHAELA</w:t>
      </w:r>
    </w:p>
    <w:p w14:paraId="4B2031EC" w14:textId="77777777" w:rsidR="00E834B6" w:rsidRPr="00F44831" w:rsidRDefault="00E834B6" w:rsidP="00E834B6">
      <w:pPr>
        <w:spacing w:after="0" w:line="240" w:lineRule="auto"/>
        <w:rPr>
          <w:rFonts w:ascii="Times New Roman" w:hAnsi="Times New Roman" w:cs="Times New Roman"/>
          <w:sz w:val="24"/>
          <w:szCs w:val="24"/>
          <w:lang w:eastAsia="ro-RO"/>
        </w:rPr>
      </w:pPr>
    </w:p>
    <w:p w14:paraId="2D280AB8" w14:textId="77777777" w:rsidR="00E834B6" w:rsidRDefault="00E834B6" w:rsidP="00E834B6">
      <w:pPr>
        <w:spacing w:after="0" w:line="240" w:lineRule="auto"/>
        <w:jc w:val="both"/>
        <w:rPr>
          <w:rFonts w:ascii="Times New Roman" w:hAnsi="Times New Roman" w:cs="Times New Roman"/>
          <w:bCs/>
          <w:sz w:val="24"/>
          <w:szCs w:val="24"/>
          <w:lang w:eastAsia="ar-SA"/>
        </w:rPr>
      </w:pPr>
    </w:p>
    <w:sectPr w:rsidR="00E834B6" w:rsidSect="00062DE6">
      <w:pgSz w:w="11906" w:h="16838" w:code="9"/>
      <w:pgMar w:top="851" w:right="851" w:bottom="794" w:left="136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C910" w14:textId="77777777" w:rsidR="00EB656B" w:rsidRDefault="00EB656B" w:rsidP="00B01C0C">
      <w:pPr>
        <w:spacing w:after="0" w:line="240" w:lineRule="auto"/>
      </w:pPr>
      <w:r>
        <w:separator/>
      </w:r>
    </w:p>
  </w:endnote>
  <w:endnote w:type="continuationSeparator" w:id="0">
    <w:p w14:paraId="5209EFD5" w14:textId="77777777" w:rsidR="00EB656B" w:rsidRDefault="00EB656B" w:rsidP="00B0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B254" w14:textId="77777777" w:rsidR="00B01C0C" w:rsidRDefault="00B01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3A11" w14:textId="77777777" w:rsidR="00EB656B" w:rsidRDefault="00EB656B" w:rsidP="00B01C0C">
      <w:pPr>
        <w:spacing w:after="0" w:line="240" w:lineRule="auto"/>
      </w:pPr>
      <w:r>
        <w:separator/>
      </w:r>
    </w:p>
  </w:footnote>
  <w:footnote w:type="continuationSeparator" w:id="0">
    <w:p w14:paraId="41666DCE" w14:textId="77777777" w:rsidR="00EB656B" w:rsidRDefault="00EB656B" w:rsidP="00B01C0C">
      <w:pPr>
        <w:spacing w:after="0" w:line="240" w:lineRule="auto"/>
      </w:pPr>
      <w:r>
        <w:continuationSeparator/>
      </w:r>
    </w:p>
  </w:footnote>
  <w:footnote w:id="1">
    <w:p w14:paraId="30A06CCC" w14:textId="77777777" w:rsidR="00B01C0C" w:rsidRPr="000D1D73" w:rsidRDefault="00B01C0C" w:rsidP="00B01C0C">
      <w:pPr>
        <w:pStyle w:val="FootnoteText"/>
        <w:jc w:val="both"/>
        <w:rPr>
          <w:szCs w:val="16"/>
        </w:rPr>
      </w:pPr>
      <w:r>
        <w:rPr>
          <w:rStyle w:val="FootnoteReference"/>
        </w:rPr>
        <w:footnoteRef/>
      </w:r>
      <w:r>
        <w:t xml:space="preserve"> </w:t>
      </w:r>
      <w:r w:rsidRPr="000D1D73">
        <w:rPr>
          <w:szCs w:val="16"/>
        </w:rPr>
        <w:t>Se vor avea în vedere prevederile art. 39 alin (4) din Normele metodologice aprobate prin H.G. nr. 93/2016;</w:t>
      </w:r>
    </w:p>
  </w:footnote>
  <w:footnote w:id="2">
    <w:p w14:paraId="157A9033" w14:textId="77777777" w:rsidR="00B01C0C" w:rsidRPr="000D1D73" w:rsidRDefault="00B01C0C" w:rsidP="00B01C0C">
      <w:pPr>
        <w:pStyle w:val="FootnoteText"/>
        <w:jc w:val="both"/>
        <w:rPr>
          <w:szCs w:val="16"/>
        </w:rPr>
      </w:pPr>
      <w:r w:rsidRPr="000D1D73">
        <w:rPr>
          <w:rStyle w:val="FootnoteReference"/>
          <w:szCs w:val="16"/>
        </w:rPr>
        <w:footnoteRef/>
      </w:r>
      <w:r w:rsidRPr="000D1D73">
        <w:rPr>
          <w:szCs w:val="16"/>
        </w:rPr>
        <w:t xml:space="preserve"> Se vor avea în vedere prevederile art. 39 alin (1) din Normele metodologice aprobate prin H.G. nr. 93/2016;</w:t>
      </w:r>
    </w:p>
  </w:footnote>
  <w:footnote w:id="3">
    <w:p w14:paraId="19FAAFF3" w14:textId="77777777" w:rsidR="00B01C0C" w:rsidRPr="000D1D73" w:rsidRDefault="00B01C0C" w:rsidP="00B01C0C">
      <w:pPr>
        <w:pStyle w:val="FootnoteText"/>
        <w:jc w:val="both"/>
        <w:rPr>
          <w:szCs w:val="16"/>
        </w:rPr>
      </w:pPr>
      <w:r w:rsidRPr="000D1D73">
        <w:rPr>
          <w:rStyle w:val="FootnoteReference"/>
          <w:szCs w:val="16"/>
        </w:rPr>
        <w:footnoteRef/>
      </w:r>
      <w:r w:rsidRPr="000D1D73">
        <w:rPr>
          <w:szCs w:val="16"/>
        </w:rPr>
        <w:t xml:space="preserve"> Se vor avea în vedere prevederile art. 39 alin (1) din Normele metodologice aprobate prin H.G. nr. 93/2016;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59A1D52"/>
    <w:multiLevelType w:val="hybridMultilevel"/>
    <w:tmpl w:val="9EF821A8"/>
    <w:lvl w:ilvl="0" w:tplc="27A8B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A3AA9"/>
    <w:multiLevelType w:val="hybridMultilevel"/>
    <w:tmpl w:val="29505EE0"/>
    <w:lvl w:ilvl="0" w:tplc="98768B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557A53"/>
    <w:multiLevelType w:val="singleLevel"/>
    <w:tmpl w:val="CD689C26"/>
    <w:lvl w:ilvl="0">
      <w:start w:val="1"/>
      <w:numFmt w:val="lowerLetter"/>
      <w:pStyle w:val="ListNumber"/>
      <w:lvlText w:val="(%1)"/>
      <w:lvlJc w:val="left"/>
      <w:pPr>
        <w:tabs>
          <w:tab w:val="num" w:pos="851"/>
        </w:tabs>
        <w:ind w:left="851" w:hanging="426"/>
      </w:pPr>
    </w:lvl>
  </w:abstractNum>
  <w:abstractNum w:abstractNumId="5" w15:restartNumberingAfterBreak="0">
    <w:nsid w:val="0E8F3455"/>
    <w:multiLevelType w:val="hybridMultilevel"/>
    <w:tmpl w:val="3B429C7E"/>
    <w:lvl w:ilvl="0" w:tplc="0409000F">
      <w:start w:val="1"/>
      <w:numFmt w:val="decimal"/>
      <w:lvlText w:val="%1."/>
      <w:lvlJc w:val="left"/>
      <w:pPr>
        <w:ind w:left="360" w:hanging="360"/>
      </w:pPr>
    </w:lvl>
    <w:lvl w:ilvl="1" w:tplc="04090019">
      <w:start w:val="1"/>
      <w:numFmt w:val="lowerLetter"/>
      <w:lvlText w:val="%2."/>
      <w:lvlJc w:val="left"/>
      <w:pPr>
        <w:ind w:left="786"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B14C43"/>
    <w:multiLevelType w:val="multilevel"/>
    <w:tmpl w:val="7530234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656"/>
        </w:tabs>
        <w:ind w:left="1656" w:hanging="792"/>
      </w:pPr>
      <w:rPr>
        <w:rFonts w:hint="default"/>
      </w:rPr>
    </w:lvl>
    <w:lvl w:ilvl="2">
      <w:start w:val="1"/>
      <w:numFmt w:val="bullet"/>
      <w:pStyle w:val="Heading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60168"/>
    <w:multiLevelType w:val="hybridMultilevel"/>
    <w:tmpl w:val="80329DDA"/>
    <w:lvl w:ilvl="0" w:tplc="6688E2FC">
      <w:numFmt w:val="bullet"/>
      <w:lvlText w:val="-"/>
      <w:lvlJc w:val="left"/>
      <w:pPr>
        <w:ind w:left="1068" w:hanging="360"/>
      </w:pPr>
      <w:rPr>
        <w:rFonts w:ascii="Arial Narrow" w:eastAsia="Times New Roman" w:hAnsi="Arial Narrow" w:cs="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104010F1"/>
    <w:multiLevelType w:val="hybridMultilevel"/>
    <w:tmpl w:val="EFECF660"/>
    <w:lvl w:ilvl="0" w:tplc="2A30BFAE">
      <w:start w:val="4"/>
      <w:numFmt w:val="bullet"/>
      <w:lvlText w:val="-"/>
      <w:lvlJc w:val="left"/>
      <w:pPr>
        <w:ind w:left="644"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2345D"/>
    <w:multiLevelType w:val="hybridMultilevel"/>
    <w:tmpl w:val="80C22ABE"/>
    <w:lvl w:ilvl="0" w:tplc="EBC6A550">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5A45DCA"/>
    <w:multiLevelType w:val="hybridMultilevel"/>
    <w:tmpl w:val="5A0E445C"/>
    <w:lvl w:ilvl="0" w:tplc="932C6384">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 w15:restartNumberingAfterBreak="0">
    <w:nsid w:val="1F007C53"/>
    <w:multiLevelType w:val="hybridMultilevel"/>
    <w:tmpl w:val="8F6832BA"/>
    <w:lvl w:ilvl="0" w:tplc="3D1CB41E">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0767FB3"/>
    <w:multiLevelType w:val="hybridMultilevel"/>
    <w:tmpl w:val="3C5035FA"/>
    <w:lvl w:ilvl="0" w:tplc="16D06B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F1093"/>
    <w:multiLevelType w:val="hybridMultilevel"/>
    <w:tmpl w:val="9664E5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177673"/>
    <w:multiLevelType w:val="hybridMultilevel"/>
    <w:tmpl w:val="55D6786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C4F0070"/>
    <w:multiLevelType w:val="hybridMultilevel"/>
    <w:tmpl w:val="5F9EBC84"/>
    <w:lvl w:ilvl="0" w:tplc="37A8B40A">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5244C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FB427A6"/>
    <w:multiLevelType w:val="hybridMultilevel"/>
    <w:tmpl w:val="8CEA5C82"/>
    <w:lvl w:ilvl="0" w:tplc="72E63BC0">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E82865"/>
    <w:multiLevelType w:val="hybridMultilevel"/>
    <w:tmpl w:val="9008EA1A"/>
    <w:lvl w:ilvl="0" w:tplc="FA32D9F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4DD11475"/>
    <w:multiLevelType w:val="multilevel"/>
    <w:tmpl w:val="8E5E44B4"/>
    <w:lvl w:ilvl="0">
      <w:start w:val="1"/>
      <w:numFmt w:val="decimal"/>
      <w:pStyle w:val="Heading5"/>
      <w:suff w:val="space"/>
      <w:lvlText w:val="Art. %1."/>
      <w:lvlJc w:val="left"/>
      <w:pPr>
        <w:ind w:left="716" w:hanging="432"/>
      </w:pPr>
      <w:rPr>
        <w:rFonts w:hint="default"/>
      </w:rPr>
    </w:lvl>
    <w:lvl w:ilvl="1">
      <w:start w:val="1"/>
      <w:numFmt w:val="decimal"/>
      <w:lvlText w:val="(%2)"/>
      <w:lvlJc w:val="left"/>
      <w:pPr>
        <w:tabs>
          <w:tab w:val="num" w:pos="756"/>
        </w:tabs>
        <w:ind w:left="75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9222C9"/>
    <w:multiLevelType w:val="hybridMultilevel"/>
    <w:tmpl w:val="3A344360"/>
    <w:lvl w:ilvl="0" w:tplc="9A7E46AA">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48D65FA"/>
    <w:multiLevelType w:val="hybridMultilevel"/>
    <w:tmpl w:val="7018CDF0"/>
    <w:lvl w:ilvl="0" w:tplc="AC7C82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23612F"/>
    <w:multiLevelType w:val="hybridMultilevel"/>
    <w:tmpl w:val="19B22D72"/>
    <w:lvl w:ilvl="0" w:tplc="29D05FC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670533"/>
    <w:multiLevelType w:val="hybridMultilevel"/>
    <w:tmpl w:val="4AA89D60"/>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54B376A"/>
    <w:multiLevelType w:val="hybridMultilevel"/>
    <w:tmpl w:val="FB5EF7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4EA1905"/>
    <w:multiLevelType w:val="hybridMultilevel"/>
    <w:tmpl w:val="24646746"/>
    <w:lvl w:ilvl="0" w:tplc="07023E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7" w15:restartNumberingAfterBreak="0">
    <w:nsid w:val="7FE248A3"/>
    <w:multiLevelType w:val="hybridMultilevel"/>
    <w:tmpl w:val="E7903BCE"/>
    <w:lvl w:ilvl="0" w:tplc="E3F863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F35BCE"/>
    <w:multiLevelType w:val="hybridMultilevel"/>
    <w:tmpl w:val="7828101A"/>
    <w:lvl w:ilvl="0" w:tplc="12B657E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4"/>
  </w:num>
  <w:num w:numId="3">
    <w:abstractNumId w:val="18"/>
  </w:num>
  <w:num w:numId="4">
    <w:abstractNumId w:val="5"/>
  </w:num>
  <w:num w:numId="5">
    <w:abstractNumId w:val="24"/>
  </w:num>
  <w:num w:numId="6">
    <w:abstractNumId w:val="6"/>
  </w:num>
  <w:num w:numId="7">
    <w:abstractNumId w:val="20"/>
  </w:num>
  <w:num w:numId="8">
    <w:abstractNumId w:val="11"/>
  </w:num>
  <w:num w:numId="9">
    <w:abstractNumId w:val="8"/>
  </w:num>
  <w:num w:numId="10">
    <w:abstractNumId w:val="15"/>
  </w:num>
  <w:num w:numId="11">
    <w:abstractNumId w:val="1"/>
  </w:num>
  <w:num w:numId="12">
    <w:abstractNumId w:val="21"/>
  </w:num>
  <w:num w:numId="13">
    <w:abstractNumId w:val="20"/>
  </w:num>
  <w:num w:numId="14">
    <w:abstractNumId w:val="20"/>
    <w:lvlOverride w:ilvl="0">
      <w:startOverride w:val="1"/>
    </w:lvlOverride>
    <w:lvlOverride w:ilvl="1">
      <w:startOverride w:val="1"/>
    </w:lvlOverride>
  </w:num>
  <w:num w:numId="15">
    <w:abstractNumId w:val="10"/>
  </w:num>
  <w:num w:numId="16">
    <w:abstractNumId w:val="20"/>
    <w:lvlOverride w:ilvl="0">
      <w:startOverride w:val="1"/>
    </w:lvlOverride>
    <w:lvlOverride w:ilvl="1">
      <w:startOverride w:val="5"/>
    </w:lvlOverride>
  </w:num>
  <w:num w:numId="17">
    <w:abstractNumId w:val="0"/>
  </w:num>
  <w:num w:numId="18">
    <w:abstractNumId w:val="25"/>
  </w:num>
  <w:num w:numId="19">
    <w:abstractNumId w:val="7"/>
  </w:num>
  <w:num w:numId="20">
    <w:abstractNumId w:val="3"/>
  </w:num>
  <w:num w:numId="21">
    <w:abstractNumId w:val="28"/>
  </w:num>
  <w:num w:numId="22">
    <w:abstractNumId w:val="20"/>
    <w:lvlOverride w:ilvl="0">
      <w:startOverride w:val="1"/>
    </w:lvlOverride>
    <w:lvlOverride w:ilvl="1">
      <w:startOverride w:val="4"/>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3"/>
  </w:num>
  <w:num w:numId="27">
    <w:abstractNumId w:val="23"/>
  </w:num>
  <w:num w:numId="28">
    <w:abstractNumId w:val="22"/>
  </w:num>
  <w:num w:numId="29">
    <w:abstractNumId w:val="2"/>
  </w:num>
  <w:num w:numId="30">
    <w:abstractNumId w:val="12"/>
  </w:num>
  <w:num w:numId="31">
    <w:abstractNumId w:val="27"/>
  </w:num>
  <w:num w:numId="32">
    <w:abstractNumId w:val="19"/>
  </w:num>
  <w:num w:numId="33">
    <w:abstractNumId w:val="1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CB"/>
    <w:rsid w:val="00036BF0"/>
    <w:rsid w:val="00095AA9"/>
    <w:rsid w:val="002E3FC0"/>
    <w:rsid w:val="002F1B26"/>
    <w:rsid w:val="00383BCB"/>
    <w:rsid w:val="00A27771"/>
    <w:rsid w:val="00AB60F4"/>
    <w:rsid w:val="00B01C0C"/>
    <w:rsid w:val="00BE40B0"/>
    <w:rsid w:val="00D007C4"/>
    <w:rsid w:val="00E61E7C"/>
    <w:rsid w:val="00E834B6"/>
    <w:rsid w:val="00EB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1E34"/>
  <w15:chartTrackingRefBased/>
  <w15:docId w15:val="{CC1072F1-DAC0-4430-B1CC-8C6CD1A3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1C0C"/>
    <w:pPr>
      <w:keepNext/>
      <w:numPr>
        <w:numId w:val="6"/>
      </w:numPr>
      <w:tabs>
        <w:tab w:val="clear" w:pos="360"/>
      </w:tabs>
      <w:spacing w:before="240" w:after="60" w:line="240" w:lineRule="auto"/>
      <w:ind w:left="0" w:firstLine="0"/>
      <w:outlineLvl w:val="0"/>
    </w:pPr>
    <w:rPr>
      <w:rFonts w:ascii="Arial" w:eastAsia="Times New Roman" w:hAnsi="Arial" w:cs="Times New Roman"/>
      <w:b/>
      <w:bCs/>
      <w:kern w:val="32"/>
      <w:sz w:val="32"/>
      <w:szCs w:val="32"/>
      <w:lang w:val="ro-RO" w:eastAsia="x-none"/>
    </w:rPr>
  </w:style>
  <w:style w:type="paragraph" w:styleId="Heading2">
    <w:name w:val="heading 2"/>
    <w:basedOn w:val="Normal"/>
    <w:next w:val="Normal"/>
    <w:link w:val="Heading2Char"/>
    <w:qFormat/>
    <w:rsid w:val="00B01C0C"/>
    <w:pPr>
      <w:keepNext/>
      <w:numPr>
        <w:ilvl w:val="1"/>
        <w:numId w:val="6"/>
      </w:numPr>
      <w:tabs>
        <w:tab w:val="clear" w:pos="1656"/>
      </w:tabs>
      <w:spacing w:before="240" w:after="60" w:line="240" w:lineRule="auto"/>
      <w:ind w:left="0" w:firstLine="0"/>
      <w:outlineLvl w:val="1"/>
    </w:pPr>
    <w:rPr>
      <w:rFonts w:ascii="Arial" w:eastAsia="Times New Roman" w:hAnsi="Arial" w:cs="Arial"/>
      <w:b/>
      <w:bCs/>
      <w:i/>
      <w:iCs/>
      <w:sz w:val="28"/>
      <w:szCs w:val="28"/>
      <w:lang w:val="ro-RO"/>
    </w:rPr>
  </w:style>
  <w:style w:type="paragraph" w:styleId="Heading3">
    <w:name w:val="heading 3"/>
    <w:basedOn w:val="Normal"/>
    <w:next w:val="Normal"/>
    <w:link w:val="Heading3Char"/>
    <w:qFormat/>
    <w:rsid w:val="00B01C0C"/>
    <w:pPr>
      <w:keepNext/>
      <w:numPr>
        <w:ilvl w:val="2"/>
        <w:numId w:val="6"/>
      </w:numPr>
      <w:tabs>
        <w:tab w:val="clear" w:pos="360"/>
      </w:tabs>
      <w:spacing w:before="240" w:after="60" w:line="240" w:lineRule="auto"/>
      <w:outlineLvl w:val="2"/>
    </w:pPr>
    <w:rPr>
      <w:rFonts w:ascii="Arial" w:eastAsia="Times New Roman" w:hAnsi="Arial" w:cs="Arial"/>
      <w:b/>
      <w:bCs/>
      <w:sz w:val="26"/>
      <w:szCs w:val="26"/>
      <w:lang w:val="ro-RO"/>
    </w:rPr>
  </w:style>
  <w:style w:type="paragraph" w:styleId="Heading4">
    <w:name w:val="heading 4"/>
    <w:basedOn w:val="Normal"/>
    <w:next w:val="Normal"/>
    <w:link w:val="Heading4Char"/>
    <w:qFormat/>
    <w:rsid w:val="00B01C0C"/>
    <w:pPr>
      <w:keepNext/>
      <w:spacing w:before="240" w:after="60" w:line="240" w:lineRule="auto"/>
      <w:outlineLvl w:val="3"/>
    </w:pPr>
    <w:rPr>
      <w:rFonts w:ascii="Times New Roman" w:eastAsia="Times New Roman" w:hAnsi="Times New Roman" w:cs="Times New Roman"/>
      <w:b/>
      <w:bCs/>
      <w:sz w:val="28"/>
      <w:szCs w:val="28"/>
      <w:lang w:val="ro-RO"/>
    </w:rPr>
  </w:style>
  <w:style w:type="paragraph" w:styleId="Heading5">
    <w:name w:val="heading 5"/>
    <w:basedOn w:val="Normal"/>
    <w:next w:val="Normal"/>
    <w:link w:val="Heading5Char"/>
    <w:qFormat/>
    <w:rsid w:val="00B01C0C"/>
    <w:pPr>
      <w:numPr>
        <w:numId w:val="7"/>
      </w:numPr>
      <w:spacing w:before="240" w:after="60" w:line="240" w:lineRule="auto"/>
      <w:ind w:left="0" w:firstLine="0"/>
      <w:outlineLvl w:val="4"/>
    </w:pPr>
    <w:rPr>
      <w:rFonts w:ascii="Times New Roman" w:eastAsia="Times New Roman" w:hAnsi="Times New Roman" w:cs="Times New Roman"/>
      <w:b/>
      <w:bCs/>
      <w:i/>
      <w:iCs/>
      <w:sz w:val="26"/>
      <w:szCs w:val="26"/>
      <w:lang w:val="ro-RO" w:eastAsia="x-none"/>
    </w:rPr>
  </w:style>
  <w:style w:type="paragraph" w:styleId="Heading6">
    <w:name w:val="heading 6"/>
    <w:basedOn w:val="Normal"/>
    <w:next w:val="Normal"/>
    <w:link w:val="Heading6Char"/>
    <w:qFormat/>
    <w:rsid w:val="00B01C0C"/>
    <w:pPr>
      <w:keepNext/>
      <w:spacing w:after="0" w:line="240" w:lineRule="auto"/>
      <w:jc w:val="center"/>
      <w:outlineLvl w:val="5"/>
    </w:pPr>
    <w:rPr>
      <w:rFonts w:ascii="Times New Roman" w:eastAsia="Times New Roman" w:hAnsi="Times New Roman" w:cs="Times New Roman"/>
      <w:sz w:val="32"/>
      <w:szCs w:val="20"/>
      <w:lang w:val="en-GB" w:eastAsia="x-none"/>
    </w:rPr>
  </w:style>
  <w:style w:type="paragraph" w:styleId="Heading8">
    <w:name w:val="heading 8"/>
    <w:basedOn w:val="Normal"/>
    <w:next w:val="Normal"/>
    <w:link w:val="Heading8Char"/>
    <w:semiHidden/>
    <w:unhideWhenUsed/>
    <w:qFormat/>
    <w:rsid w:val="00B01C0C"/>
    <w:pPr>
      <w:spacing w:before="240" w:after="60" w:line="240" w:lineRule="auto"/>
      <w:outlineLvl w:val="7"/>
    </w:pPr>
    <w:rPr>
      <w:rFonts w:ascii="Calibri" w:eastAsia="Times New Roman" w:hAnsi="Calibri" w:cs="Times New Roman"/>
      <w:i/>
      <w:iCs/>
      <w:sz w:val="24"/>
      <w:szCs w:val="24"/>
      <w:lang w:val="ro-RO"/>
    </w:rPr>
  </w:style>
  <w:style w:type="paragraph" w:styleId="Heading9">
    <w:name w:val="heading 9"/>
    <w:basedOn w:val="Normal"/>
    <w:next w:val="Normal"/>
    <w:link w:val="Heading9Char"/>
    <w:qFormat/>
    <w:rsid w:val="00B01C0C"/>
    <w:pPr>
      <w:keepNext/>
      <w:spacing w:after="0" w:line="240" w:lineRule="auto"/>
      <w:ind w:left="-360" w:right="-288"/>
      <w:jc w:val="center"/>
      <w:outlineLvl w:val="8"/>
    </w:pPr>
    <w:rPr>
      <w:rFonts w:ascii="Times New Roman" w:eastAsia="Times New Roman" w:hAnsi="Times New Roman"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1C0C"/>
    <w:rPr>
      <w:rFonts w:ascii="Arial" w:eastAsia="Times New Roman" w:hAnsi="Arial" w:cs="Times New Roman"/>
      <w:b/>
      <w:bCs/>
      <w:kern w:val="32"/>
      <w:sz w:val="32"/>
      <w:szCs w:val="32"/>
      <w:lang w:val="ro-RO" w:eastAsia="x-none"/>
    </w:rPr>
  </w:style>
  <w:style w:type="character" w:customStyle="1" w:styleId="Heading2Char">
    <w:name w:val="Heading 2 Char"/>
    <w:basedOn w:val="DefaultParagraphFont"/>
    <w:link w:val="Heading2"/>
    <w:rsid w:val="00B01C0C"/>
    <w:rPr>
      <w:rFonts w:ascii="Arial" w:eastAsia="Times New Roman" w:hAnsi="Arial" w:cs="Arial"/>
      <w:b/>
      <w:bCs/>
      <w:i/>
      <w:iCs/>
      <w:sz w:val="28"/>
      <w:szCs w:val="28"/>
      <w:lang w:val="ro-RO"/>
    </w:rPr>
  </w:style>
  <w:style w:type="character" w:customStyle="1" w:styleId="Heading3Char">
    <w:name w:val="Heading 3 Char"/>
    <w:basedOn w:val="DefaultParagraphFont"/>
    <w:link w:val="Heading3"/>
    <w:rsid w:val="00B01C0C"/>
    <w:rPr>
      <w:rFonts w:ascii="Arial" w:eastAsia="Times New Roman" w:hAnsi="Arial" w:cs="Arial"/>
      <w:b/>
      <w:bCs/>
      <w:sz w:val="26"/>
      <w:szCs w:val="26"/>
      <w:lang w:val="ro-RO"/>
    </w:rPr>
  </w:style>
  <w:style w:type="character" w:customStyle="1" w:styleId="Heading4Char">
    <w:name w:val="Heading 4 Char"/>
    <w:basedOn w:val="DefaultParagraphFont"/>
    <w:link w:val="Heading4"/>
    <w:rsid w:val="00B01C0C"/>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B01C0C"/>
    <w:rPr>
      <w:rFonts w:ascii="Times New Roman" w:eastAsia="Times New Roman" w:hAnsi="Times New Roman" w:cs="Times New Roman"/>
      <w:b/>
      <w:bCs/>
      <w:i/>
      <w:iCs/>
      <w:sz w:val="26"/>
      <w:szCs w:val="26"/>
      <w:lang w:val="ro-RO" w:eastAsia="x-none"/>
    </w:rPr>
  </w:style>
  <w:style w:type="character" w:customStyle="1" w:styleId="Heading6Char">
    <w:name w:val="Heading 6 Char"/>
    <w:basedOn w:val="DefaultParagraphFont"/>
    <w:link w:val="Heading6"/>
    <w:rsid w:val="00B01C0C"/>
    <w:rPr>
      <w:rFonts w:ascii="Times New Roman" w:eastAsia="Times New Roman" w:hAnsi="Times New Roman" w:cs="Times New Roman"/>
      <w:sz w:val="32"/>
      <w:szCs w:val="20"/>
      <w:lang w:val="en-GB" w:eastAsia="x-none"/>
    </w:rPr>
  </w:style>
  <w:style w:type="character" w:customStyle="1" w:styleId="Heading8Char">
    <w:name w:val="Heading 8 Char"/>
    <w:basedOn w:val="DefaultParagraphFont"/>
    <w:link w:val="Heading8"/>
    <w:semiHidden/>
    <w:rsid w:val="00B01C0C"/>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rsid w:val="00B01C0C"/>
    <w:rPr>
      <w:rFonts w:ascii="Times New Roman" w:eastAsia="Times New Roman" w:hAnsi="Times New Roman" w:cs="Times New Roman"/>
      <w:b/>
      <w:sz w:val="28"/>
      <w:szCs w:val="20"/>
      <w:lang w:val="en-GB"/>
    </w:rPr>
  </w:style>
  <w:style w:type="numbering" w:customStyle="1" w:styleId="NoList1">
    <w:name w:val="No List1"/>
    <w:next w:val="NoList"/>
    <w:uiPriority w:val="99"/>
    <w:semiHidden/>
    <w:rsid w:val="00B01C0C"/>
  </w:style>
  <w:style w:type="paragraph" w:styleId="BodyText">
    <w:name w:val="Body Text"/>
    <w:basedOn w:val="Normal"/>
    <w:link w:val="BodyTextChar"/>
    <w:rsid w:val="00B01C0C"/>
    <w:pPr>
      <w:spacing w:after="0" w:line="240" w:lineRule="auto"/>
      <w:jc w:val="both"/>
    </w:pPr>
    <w:rPr>
      <w:rFonts w:ascii="Times New Roman" w:eastAsia="Times New Roman" w:hAnsi="Times New Roman" w:cs="Times New Roman"/>
      <w:sz w:val="24"/>
      <w:szCs w:val="24"/>
      <w:lang w:val="ro-RO" w:eastAsia="ro-RO"/>
    </w:rPr>
  </w:style>
  <w:style w:type="character" w:customStyle="1" w:styleId="BodyTextChar">
    <w:name w:val="Body Text Char"/>
    <w:basedOn w:val="DefaultParagraphFont"/>
    <w:link w:val="BodyText"/>
    <w:rsid w:val="00B01C0C"/>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rsid w:val="00B01C0C"/>
    <w:pPr>
      <w:spacing w:after="120" w:line="240" w:lineRule="auto"/>
      <w:ind w:left="283"/>
    </w:pPr>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rsid w:val="00B01C0C"/>
    <w:rPr>
      <w:rFonts w:ascii="Times New Roman" w:eastAsia="Times New Roman" w:hAnsi="Times New Roman" w:cs="Times New Roman"/>
      <w:sz w:val="24"/>
      <w:szCs w:val="24"/>
      <w:lang w:val="ro-RO"/>
    </w:rPr>
  </w:style>
  <w:style w:type="paragraph" w:customStyle="1" w:styleId="Normal1">
    <w:name w:val="Normal1"/>
    <w:basedOn w:val="Normal"/>
    <w:rsid w:val="00B01C0C"/>
    <w:pPr>
      <w:spacing w:before="60" w:after="60" w:line="240" w:lineRule="auto"/>
      <w:jc w:val="both"/>
    </w:pPr>
    <w:rPr>
      <w:rFonts w:ascii="Arial" w:eastAsia="Times New Roman" w:hAnsi="Arial" w:cs="Times New Roman"/>
      <w:sz w:val="20"/>
      <w:szCs w:val="24"/>
      <w:lang w:val="ro-RO"/>
    </w:rPr>
  </w:style>
  <w:style w:type="paragraph" w:customStyle="1" w:styleId="CharChar">
    <w:name w:val="Char Char"/>
    <w:basedOn w:val="Normal"/>
    <w:rsid w:val="00B01C0C"/>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rsid w:val="00B01C0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01C0C"/>
    <w:rPr>
      <w:rFonts w:ascii="Times New Roman" w:eastAsia="Times New Roman" w:hAnsi="Times New Roman" w:cs="Times New Roman"/>
      <w:sz w:val="24"/>
      <w:szCs w:val="24"/>
    </w:rPr>
  </w:style>
  <w:style w:type="paragraph" w:customStyle="1" w:styleId="inna">
    <w:name w:val="inna"/>
    <w:basedOn w:val="Normal"/>
    <w:rsid w:val="00B01C0C"/>
    <w:pPr>
      <w:spacing w:before="60" w:after="60" w:line="240" w:lineRule="auto"/>
      <w:jc w:val="both"/>
    </w:pPr>
    <w:rPr>
      <w:rFonts w:ascii="Comic Sans MS" w:eastAsia="Times New Roman" w:hAnsi="Comic Sans MS" w:cs="Arial"/>
      <w:sz w:val="24"/>
      <w:szCs w:val="20"/>
      <w:lang w:val="ro-RO"/>
    </w:rPr>
  </w:style>
  <w:style w:type="paragraph" w:customStyle="1" w:styleId="normalbullet">
    <w:name w:val="normalbullet"/>
    <w:basedOn w:val="Normal1"/>
    <w:rsid w:val="00B01C0C"/>
    <w:pPr>
      <w:numPr>
        <w:numId w:val="1"/>
      </w:numPr>
    </w:pPr>
    <w:rPr>
      <w:snapToGrid w:val="0"/>
      <w:lang w:val="fr-FR"/>
    </w:rPr>
  </w:style>
  <w:style w:type="paragraph" w:customStyle="1" w:styleId="CharChar0">
    <w:name w:val="Char Char"/>
    <w:basedOn w:val="Normal"/>
    <w:rsid w:val="00B01C0C"/>
    <w:pPr>
      <w:spacing w:after="0" w:line="240" w:lineRule="auto"/>
    </w:pPr>
    <w:rPr>
      <w:rFonts w:ascii="Times New Roman" w:eastAsia="Times New Roman" w:hAnsi="Times New Roman" w:cs="Times New Roman"/>
      <w:sz w:val="24"/>
      <w:szCs w:val="24"/>
      <w:lang w:val="pl-PL" w:eastAsia="pl-PL"/>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
    <w:basedOn w:val="Normal"/>
    <w:link w:val="FootnoteTextChar1"/>
    <w:rsid w:val="00B01C0C"/>
    <w:pPr>
      <w:spacing w:after="0" w:line="240" w:lineRule="auto"/>
    </w:pPr>
    <w:rPr>
      <w:rFonts w:ascii="Arial" w:eastAsia="Times New Roman" w:hAnsi="Arial" w:cs="Times New Roman"/>
      <w:sz w:val="16"/>
      <w:szCs w:val="20"/>
      <w:lang w:val="ro-RO" w:eastAsia="x-none"/>
    </w:rPr>
  </w:style>
  <w:style w:type="character" w:customStyle="1" w:styleId="FootnoteTextChar">
    <w:name w:val="Footnote Text Char"/>
    <w:basedOn w:val="DefaultParagraphFont"/>
    <w:uiPriority w:val="99"/>
    <w:semiHidden/>
    <w:rsid w:val="00B01C0C"/>
    <w:rPr>
      <w:sz w:val="20"/>
      <w:szCs w:val="20"/>
    </w:rPr>
  </w:style>
  <w:style w:type="paragraph" w:styleId="TOC1">
    <w:name w:val="toc 1"/>
    <w:basedOn w:val="Normal"/>
    <w:next w:val="Normal"/>
    <w:autoRedefine/>
    <w:rsid w:val="00B01C0C"/>
    <w:pPr>
      <w:spacing w:before="120" w:after="120" w:line="240" w:lineRule="auto"/>
    </w:pPr>
    <w:rPr>
      <w:rFonts w:ascii="Arial" w:eastAsia="Times New Roman" w:hAnsi="Arial" w:cs="Times New Roman"/>
      <w:sz w:val="20"/>
      <w:szCs w:val="24"/>
      <w:lang w:val="ro-RO"/>
    </w:rPr>
  </w:style>
  <w:style w:type="paragraph" w:customStyle="1" w:styleId="CharChar1">
    <w:name w:val="Char Char1"/>
    <w:basedOn w:val="Normal"/>
    <w:rsid w:val="00B01C0C"/>
    <w:pPr>
      <w:spacing w:after="0" w:line="240" w:lineRule="auto"/>
    </w:pPr>
    <w:rPr>
      <w:rFonts w:ascii="Times New Roman" w:eastAsia="Times New Roman" w:hAnsi="Times New Roman" w:cs="Times New Roman"/>
      <w:sz w:val="24"/>
      <w:szCs w:val="24"/>
      <w:lang w:val="pl-PL" w:eastAsia="pl-PL"/>
    </w:rPr>
  </w:style>
  <w:style w:type="character" w:customStyle="1" w:styleId="CaracterCaracter2">
    <w:name w:val="Caracter Caracter2"/>
    <w:rsid w:val="00B01C0C"/>
    <w:rPr>
      <w:noProof w:val="0"/>
      <w:sz w:val="32"/>
      <w:lang w:val="en-GB" w:eastAsia="en-US" w:bidi="ar-SA"/>
    </w:rPr>
  </w:style>
  <w:style w:type="character" w:customStyle="1" w:styleId="CaracterCaracter1">
    <w:name w:val="Caracter Caracter1"/>
    <w:rsid w:val="00B01C0C"/>
    <w:rPr>
      <w:b/>
      <w:noProof w:val="0"/>
      <w:sz w:val="28"/>
      <w:lang w:val="en-GB" w:eastAsia="en-US" w:bidi="ar-SA"/>
    </w:rPr>
  </w:style>
  <w:style w:type="paragraph" w:styleId="ListNumber">
    <w:name w:val="List Number"/>
    <w:basedOn w:val="Normal"/>
    <w:rsid w:val="00B01C0C"/>
    <w:pPr>
      <w:keepLines/>
      <w:widowControl w:val="0"/>
      <w:numPr>
        <w:numId w:val="2"/>
      </w:numPr>
      <w:spacing w:after="120" w:line="280" w:lineRule="atLeast"/>
      <w:jc w:val="both"/>
    </w:pPr>
    <w:rPr>
      <w:rFonts w:ascii="Times New Roman" w:eastAsia="Times New Roman" w:hAnsi="Times New Roman" w:cs="Times New Roman"/>
      <w:szCs w:val="20"/>
      <w:lang w:val="en-GB" w:eastAsia="ro-RO"/>
    </w:rPr>
  </w:style>
  <w:style w:type="paragraph" w:styleId="BodyText2">
    <w:name w:val="Body Text 2"/>
    <w:basedOn w:val="Normal"/>
    <w:link w:val="BodyText2Char"/>
    <w:unhideWhenUsed/>
    <w:rsid w:val="00B01C0C"/>
    <w:pPr>
      <w:spacing w:after="120" w:line="480" w:lineRule="auto"/>
    </w:pPr>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rsid w:val="00B01C0C"/>
    <w:rPr>
      <w:rFonts w:ascii="Times New Roman" w:eastAsia="Times New Roman" w:hAnsi="Times New Roman" w:cs="Times New Roman"/>
      <w:sz w:val="24"/>
      <w:szCs w:val="24"/>
      <w:lang w:val="ro-RO"/>
    </w:rPr>
  </w:style>
  <w:style w:type="character" w:customStyle="1" w:styleId="CaracterCaracter">
    <w:name w:val="Caracter Caracter"/>
    <w:semiHidden/>
    <w:rsid w:val="00B01C0C"/>
    <w:rPr>
      <w:noProof w:val="0"/>
      <w:sz w:val="24"/>
      <w:szCs w:val="24"/>
      <w:lang w:val="ro-RO" w:eastAsia="en-US" w:bidi="ar-S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B01C0C"/>
    <w:rPr>
      <w:vertAlign w:val="superscript"/>
    </w:rPr>
  </w:style>
  <w:style w:type="paragraph" w:styleId="PlainText">
    <w:name w:val="Plain Text"/>
    <w:basedOn w:val="Normal"/>
    <w:link w:val="PlainTextChar"/>
    <w:rsid w:val="00B01C0C"/>
    <w:pPr>
      <w:spacing w:after="0" w:line="240" w:lineRule="auto"/>
    </w:pPr>
    <w:rPr>
      <w:rFonts w:ascii="Courier New" w:eastAsia="Times New Roman" w:hAnsi="Courier New" w:cs="Times New Roman"/>
      <w:sz w:val="20"/>
      <w:szCs w:val="20"/>
      <w:lang w:eastAsia="ro-RO"/>
    </w:rPr>
  </w:style>
  <w:style w:type="character" w:customStyle="1" w:styleId="PlainTextChar">
    <w:name w:val="Plain Text Char"/>
    <w:basedOn w:val="DefaultParagraphFont"/>
    <w:link w:val="PlainText"/>
    <w:rsid w:val="00B01C0C"/>
    <w:rPr>
      <w:rFonts w:ascii="Courier New" w:eastAsia="Times New Roman" w:hAnsi="Courier New" w:cs="Times New Roman"/>
      <w:sz w:val="20"/>
      <w:szCs w:val="20"/>
      <w:lang w:eastAsia="ro-RO"/>
    </w:rPr>
  </w:style>
  <w:style w:type="paragraph" w:customStyle="1" w:styleId="instruct">
    <w:name w:val="instruct"/>
    <w:basedOn w:val="Normal"/>
    <w:rsid w:val="00B01C0C"/>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1">
    <w:name w:val="bullet1"/>
    <w:basedOn w:val="Normal"/>
    <w:rsid w:val="00B01C0C"/>
    <w:pPr>
      <w:numPr>
        <w:numId w:val="3"/>
      </w:numPr>
      <w:spacing w:before="40" w:after="40" w:line="240" w:lineRule="auto"/>
    </w:pPr>
    <w:rPr>
      <w:rFonts w:ascii="Trebuchet MS" w:eastAsia="Times New Roman" w:hAnsi="Trebuchet MS" w:cs="Times New Roman"/>
      <w:sz w:val="20"/>
      <w:szCs w:val="24"/>
      <w:lang w:val="ro-RO"/>
    </w:rPr>
  </w:style>
  <w:style w:type="paragraph" w:styleId="NormalWeb">
    <w:name w:val="Normal (Web)"/>
    <w:basedOn w:val="Normal"/>
    <w:rsid w:val="00B01C0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semiHidden/>
    <w:rsid w:val="00B01C0C"/>
    <w:pPr>
      <w:spacing w:after="0" w:line="240" w:lineRule="auto"/>
    </w:pPr>
    <w:rPr>
      <w:rFonts w:ascii="Tahoma" w:eastAsia="Times New Roman" w:hAnsi="Tahoma" w:cs="Tahoma"/>
      <w:sz w:val="16"/>
      <w:szCs w:val="16"/>
      <w:lang w:val="ro-RO"/>
    </w:rPr>
  </w:style>
  <w:style w:type="character" w:customStyle="1" w:styleId="BalloonTextChar">
    <w:name w:val="Balloon Text Char"/>
    <w:basedOn w:val="DefaultParagraphFont"/>
    <w:link w:val="BalloonText"/>
    <w:semiHidden/>
    <w:rsid w:val="00B01C0C"/>
    <w:rPr>
      <w:rFonts w:ascii="Tahoma" w:eastAsia="Times New Roman" w:hAnsi="Tahoma" w:cs="Tahoma"/>
      <w:sz w:val="16"/>
      <w:szCs w:val="16"/>
      <w:lang w:val="ro-RO"/>
    </w:rPr>
  </w:style>
  <w:style w:type="character" w:customStyle="1" w:styleId="FootnoteTextChar1">
    <w:name w:val="Footnote Text Char1"/>
    <w:aliases w:val="Footnote Text Char Char Char,Fußnote Char,single space Char,footnote text Char,FOOTNOTES Char,fn Char,Podrozdział Char,Footnote Char,stile 1 Char,Footnote1 Char,Footnote2 Char,Footnote3 Char,Footnote4 Char,Footnote5 Char,f Char"/>
    <w:link w:val="FootnoteText"/>
    <w:rsid w:val="00B01C0C"/>
    <w:rPr>
      <w:rFonts w:ascii="Arial" w:eastAsia="Times New Roman" w:hAnsi="Arial" w:cs="Times New Roman"/>
      <w:sz w:val="16"/>
      <w:szCs w:val="20"/>
      <w:lang w:val="ro-RO" w:eastAsia="x-none"/>
    </w:rPr>
  </w:style>
  <w:style w:type="paragraph" w:styleId="Title">
    <w:name w:val="Title"/>
    <w:basedOn w:val="Normal"/>
    <w:link w:val="TitleChar"/>
    <w:qFormat/>
    <w:rsid w:val="00B01C0C"/>
    <w:pPr>
      <w:spacing w:before="120" w:after="120" w:line="240" w:lineRule="auto"/>
      <w:jc w:val="center"/>
    </w:pPr>
    <w:rPr>
      <w:rFonts w:ascii="Trebuchet MS" w:eastAsia="Times New Roman" w:hAnsi="Trebuchet MS" w:cs="Times New Roman"/>
      <w:b/>
      <w:bCs/>
      <w:sz w:val="20"/>
      <w:szCs w:val="24"/>
      <w:lang w:val="ro-RO" w:eastAsia="x-none"/>
    </w:rPr>
  </w:style>
  <w:style w:type="character" w:customStyle="1" w:styleId="TitleChar">
    <w:name w:val="Title Char"/>
    <w:basedOn w:val="DefaultParagraphFont"/>
    <w:link w:val="Title"/>
    <w:rsid w:val="00B01C0C"/>
    <w:rPr>
      <w:rFonts w:ascii="Trebuchet MS" w:eastAsia="Times New Roman" w:hAnsi="Trebuchet MS" w:cs="Times New Roman"/>
      <w:b/>
      <w:bCs/>
      <w:sz w:val="20"/>
      <w:szCs w:val="24"/>
      <w:lang w:val="ro-RO" w:eastAsia="x-none"/>
    </w:rPr>
  </w:style>
  <w:style w:type="paragraph" w:customStyle="1" w:styleId="m727712041298693291ydpd3662edmsonormal">
    <w:name w:val="m_727712041298693291ydpd3662edmsonormal"/>
    <w:basedOn w:val="Normal"/>
    <w:rsid w:val="00B01C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727712041298693291ydpd3662edmsofootnotereference">
    <w:name w:val="m_727712041298693291ydpd3662edmsofootnotereference"/>
    <w:rsid w:val="00B01C0C"/>
  </w:style>
  <w:style w:type="paragraph" w:customStyle="1" w:styleId="yiv7192010191ydpd3662edmsonormal">
    <w:name w:val="yiv7192010191ydpd3662edmsonormal"/>
    <w:basedOn w:val="Normal"/>
    <w:rsid w:val="00B01C0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yiv7192010191ydpd3662edmsofootnotereference">
    <w:name w:val="yiv7192010191ydpd3662edmsofootnotereference"/>
    <w:rsid w:val="00B01C0C"/>
  </w:style>
  <w:style w:type="paragraph" w:customStyle="1" w:styleId="ListParagraph1">
    <w:name w:val="List Paragraph1"/>
    <w:aliases w:val="Normal bullet 2,Forth level,List1,body 2,Listă paragraf,List Paragraph11,Listă colorată - Accentuare 11,Bullet,Citation List,Akapit z listą BS,Outlines a.b.c.,List_Paragraph,Multilevel para_II,Akapit z lista BS"/>
    <w:basedOn w:val="Normal"/>
    <w:link w:val="ListParagraphChar"/>
    <w:uiPriority w:val="34"/>
    <w:qFormat/>
    <w:rsid w:val="00B01C0C"/>
    <w:pPr>
      <w:ind w:left="720"/>
      <w:contextualSpacing/>
    </w:pPr>
    <w:rPr>
      <w:rFonts w:ascii="Calibri" w:eastAsia="Calibri" w:hAnsi="Calibri" w:cs="Times New Roman"/>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B01C0C"/>
    <w:pPr>
      <w:spacing w:line="240" w:lineRule="exact"/>
    </w:pPr>
    <w:rPr>
      <w:vertAlign w:val="superscript"/>
    </w:r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Akapit z listą BS Char,List_Paragraph Cha"/>
    <w:link w:val="ListParagraph1"/>
    <w:uiPriority w:val="34"/>
    <w:locked/>
    <w:rsid w:val="00B01C0C"/>
    <w:rPr>
      <w:rFonts w:ascii="Calibri" w:eastAsia="Calibri" w:hAnsi="Calibri" w:cs="Times New Roman"/>
      <w:lang w:val="ro-RO"/>
    </w:rPr>
  </w:style>
  <w:style w:type="paragraph" w:styleId="BodyTextIndent2">
    <w:name w:val="Body Text Indent 2"/>
    <w:basedOn w:val="Normal"/>
    <w:link w:val="BodyTextIndent2Char"/>
    <w:rsid w:val="00B01C0C"/>
    <w:pPr>
      <w:spacing w:after="120" w:line="480" w:lineRule="auto"/>
      <w:ind w:left="360"/>
    </w:pPr>
    <w:rPr>
      <w:rFonts w:ascii="Times New Roman" w:eastAsia="Times New Roman" w:hAnsi="Times New Roman" w:cs="Times New Roman"/>
      <w:sz w:val="24"/>
      <w:szCs w:val="24"/>
      <w:lang w:val="ro-RO" w:eastAsia="x-none"/>
    </w:rPr>
  </w:style>
  <w:style w:type="character" w:customStyle="1" w:styleId="BodyTextIndent2Char">
    <w:name w:val="Body Text Indent 2 Char"/>
    <w:basedOn w:val="DefaultParagraphFont"/>
    <w:link w:val="BodyTextIndent2"/>
    <w:rsid w:val="00B01C0C"/>
    <w:rPr>
      <w:rFonts w:ascii="Times New Roman" w:eastAsia="Times New Roman" w:hAnsi="Times New Roman" w:cs="Times New Roman"/>
      <w:sz w:val="24"/>
      <w:szCs w:val="24"/>
      <w:lang w:val="ro-RO" w:eastAsia="x-none"/>
    </w:rPr>
  </w:style>
  <w:style w:type="character" w:customStyle="1" w:styleId="apple-converted-space">
    <w:name w:val="apple-converted-space"/>
    <w:rsid w:val="00B01C0C"/>
  </w:style>
  <w:style w:type="character" w:customStyle="1" w:styleId="preformatatted">
    <w:name w:val="preformatatted"/>
    <w:rsid w:val="00B01C0C"/>
  </w:style>
  <w:style w:type="character" w:styleId="Strong">
    <w:name w:val="Strong"/>
    <w:uiPriority w:val="22"/>
    <w:qFormat/>
    <w:rsid w:val="00B01C0C"/>
    <w:rPr>
      <w:b/>
      <w:bCs/>
    </w:rPr>
  </w:style>
  <w:style w:type="paragraph" w:customStyle="1" w:styleId="yiv0164186651gmail-m-8882468564472986729ydp16ef46cdmsolistparagraph">
    <w:name w:val="yiv0164186651gmail-m-8882468564472986729ydp16ef46cdmsolistparagraph"/>
    <w:basedOn w:val="Normal"/>
    <w:rsid w:val="00B01C0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01C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ink w:val="ListParagraph"/>
    <w:uiPriority w:val="34"/>
    <w:rsid w:val="00B01C0C"/>
    <w:rPr>
      <w:rFonts w:ascii="Calibri" w:eastAsia="Times New Roman" w:hAnsi="Calibri" w:cs="Times New Roman"/>
      <w:sz w:val="20"/>
      <w:szCs w:val="20"/>
    </w:rPr>
  </w:style>
  <w:style w:type="table" w:styleId="GridTable4-Accent1">
    <w:name w:val="Grid Table 4 Accent 1"/>
    <w:basedOn w:val="TableNormal"/>
    <w:uiPriority w:val="49"/>
    <w:rsid w:val="00B01C0C"/>
    <w:pPr>
      <w:spacing w:before="200"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Footer">
    <w:name w:val="footer"/>
    <w:basedOn w:val="Normal"/>
    <w:link w:val="FooterChar"/>
    <w:rsid w:val="00B01C0C"/>
    <w:pPr>
      <w:tabs>
        <w:tab w:val="center" w:pos="4320"/>
        <w:tab w:val="right" w:pos="8640"/>
      </w:tabs>
      <w:spacing w:before="120" w:after="120" w:line="240" w:lineRule="auto"/>
    </w:pPr>
    <w:rPr>
      <w:rFonts w:ascii="Trebuchet MS" w:eastAsia="Times New Roman" w:hAnsi="Trebuchet MS" w:cs="Times New Roman"/>
      <w:sz w:val="20"/>
      <w:szCs w:val="24"/>
      <w:lang w:val="ro-RO"/>
    </w:rPr>
  </w:style>
  <w:style w:type="character" w:customStyle="1" w:styleId="FooterChar">
    <w:name w:val="Footer Char"/>
    <w:basedOn w:val="DefaultParagraphFont"/>
    <w:link w:val="Footer"/>
    <w:rsid w:val="00B01C0C"/>
    <w:rPr>
      <w:rFonts w:ascii="Trebuchet MS" w:eastAsia="Times New Roman" w:hAnsi="Trebuchet MS" w:cs="Times New Roman"/>
      <w:sz w:val="20"/>
      <w:szCs w:val="24"/>
      <w:lang w:val="ro-RO"/>
    </w:rPr>
  </w:style>
  <w:style w:type="character" w:styleId="PageNumber">
    <w:name w:val="page number"/>
    <w:rsid w:val="00B01C0C"/>
  </w:style>
  <w:style w:type="paragraph" w:customStyle="1" w:styleId="m-7028099488757705741instruct">
    <w:name w:val="m_-7028099488757705741instruct"/>
    <w:basedOn w:val="Normal"/>
    <w:uiPriority w:val="99"/>
    <w:rsid w:val="00B01C0C"/>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listparagraph">
    <w:name w:val="gmail-msolistparagraph"/>
    <w:basedOn w:val="Normal"/>
    <w:rsid w:val="00B01C0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qFormat/>
    <w:rsid w:val="00B01C0C"/>
    <w:pPr>
      <w:autoSpaceDE w:val="0"/>
      <w:autoSpaceDN w:val="0"/>
      <w:adjustRightInd w:val="0"/>
      <w:spacing w:after="0" w:line="240" w:lineRule="auto"/>
    </w:pPr>
    <w:rPr>
      <w:rFonts w:ascii="Calibri" w:eastAsia="Calibri" w:hAnsi="Calibri" w:cs="Calibri"/>
      <w:color w:val="000000"/>
      <w:sz w:val="24"/>
      <w:szCs w:val="24"/>
      <w:lang w:val="ro-RO"/>
    </w:rPr>
  </w:style>
  <w:style w:type="paragraph" w:styleId="DocumentMap">
    <w:name w:val="Document Map"/>
    <w:basedOn w:val="Normal"/>
    <w:link w:val="DocumentMapChar"/>
    <w:rsid w:val="00B01C0C"/>
    <w:pPr>
      <w:shd w:val="clear" w:color="auto" w:fill="000080"/>
      <w:spacing w:before="120" w:after="120" w:line="240" w:lineRule="auto"/>
    </w:pPr>
    <w:rPr>
      <w:rFonts w:ascii="Tahoma" w:eastAsia="Times New Roman" w:hAnsi="Tahoma" w:cs="Tahoma"/>
      <w:sz w:val="20"/>
      <w:szCs w:val="24"/>
      <w:lang w:val="ro-RO"/>
    </w:rPr>
  </w:style>
  <w:style w:type="character" w:customStyle="1" w:styleId="DocumentMapChar">
    <w:name w:val="Document Map Char"/>
    <w:basedOn w:val="DefaultParagraphFont"/>
    <w:link w:val="DocumentMap"/>
    <w:rsid w:val="00B01C0C"/>
    <w:rPr>
      <w:rFonts w:ascii="Tahoma" w:eastAsia="Times New Roman" w:hAnsi="Tahoma" w:cs="Tahoma"/>
      <w:sz w:val="20"/>
      <w:szCs w:val="24"/>
      <w:shd w:val="clear" w:color="auto" w:fill="000080"/>
      <w:lang w:val="ro-RO"/>
    </w:rPr>
  </w:style>
  <w:style w:type="character" w:styleId="CommentReference">
    <w:name w:val="annotation reference"/>
    <w:rsid w:val="00B01C0C"/>
    <w:rPr>
      <w:sz w:val="16"/>
      <w:szCs w:val="16"/>
    </w:rPr>
  </w:style>
  <w:style w:type="paragraph" w:styleId="CommentText">
    <w:name w:val="annotation text"/>
    <w:basedOn w:val="Normal"/>
    <w:link w:val="CommentTextChar"/>
    <w:rsid w:val="00B01C0C"/>
    <w:pPr>
      <w:spacing w:before="120" w:after="120" w:line="240" w:lineRule="auto"/>
    </w:pPr>
    <w:rPr>
      <w:rFonts w:ascii="Trebuchet MS" w:eastAsia="Times New Roman" w:hAnsi="Trebuchet MS" w:cs="Times New Roman"/>
      <w:sz w:val="20"/>
      <w:szCs w:val="20"/>
      <w:lang w:val="ro-RO"/>
    </w:rPr>
  </w:style>
  <w:style w:type="character" w:customStyle="1" w:styleId="CommentTextChar">
    <w:name w:val="Comment Text Char"/>
    <w:basedOn w:val="DefaultParagraphFont"/>
    <w:link w:val="CommentText"/>
    <w:rsid w:val="00B01C0C"/>
    <w:rPr>
      <w:rFonts w:ascii="Trebuchet MS" w:eastAsia="Times New Roman" w:hAnsi="Trebuchet MS" w:cs="Times New Roman"/>
      <w:sz w:val="20"/>
      <w:szCs w:val="20"/>
      <w:lang w:val="ro-RO"/>
    </w:rPr>
  </w:style>
  <w:style w:type="paragraph" w:styleId="CommentSubject">
    <w:name w:val="annotation subject"/>
    <w:basedOn w:val="CommentText"/>
    <w:next w:val="CommentText"/>
    <w:link w:val="CommentSubjectChar"/>
    <w:rsid w:val="00B01C0C"/>
    <w:rPr>
      <w:b/>
      <w:bCs/>
    </w:rPr>
  </w:style>
  <w:style w:type="character" w:customStyle="1" w:styleId="CommentSubjectChar">
    <w:name w:val="Comment Subject Char"/>
    <w:basedOn w:val="CommentTextChar"/>
    <w:link w:val="CommentSubject"/>
    <w:rsid w:val="00B01C0C"/>
    <w:rPr>
      <w:rFonts w:ascii="Trebuchet MS" w:eastAsia="Times New Roman" w:hAnsi="Trebuchet MS" w:cs="Times New Roman"/>
      <w:b/>
      <w:bCs/>
      <w:sz w:val="20"/>
      <w:szCs w:val="20"/>
      <w:lang w:val="ro-RO"/>
    </w:rPr>
  </w:style>
  <w:style w:type="paragraph" w:customStyle="1" w:styleId="Head1-Art">
    <w:name w:val="Head1-Art"/>
    <w:basedOn w:val="Normal"/>
    <w:rsid w:val="00B01C0C"/>
    <w:pPr>
      <w:numPr>
        <w:numId w:val="20"/>
      </w:numPr>
      <w:spacing w:before="120" w:after="120" w:line="240" w:lineRule="auto"/>
      <w:jc w:val="both"/>
    </w:pPr>
    <w:rPr>
      <w:rFonts w:ascii="Trebuchet MS" w:eastAsia="Times New Roman" w:hAnsi="Trebuchet MS" w:cs="Times New Roman"/>
      <w:b/>
      <w:bCs/>
      <w:caps/>
      <w:sz w:val="20"/>
      <w:szCs w:val="24"/>
      <w:lang w:val="ro-RO"/>
    </w:rPr>
  </w:style>
  <w:style w:type="paragraph" w:customStyle="1" w:styleId="Head2-Alin">
    <w:name w:val="Head2-Alin"/>
    <w:basedOn w:val="Head1-Art"/>
    <w:rsid w:val="00B01C0C"/>
    <w:pPr>
      <w:numPr>
        <w:ilvl w:val="1"/>
      </w:numPr>
      <w:tabs>
        <w:tab w:val="clear" w:pos="928"/>
        <w:tab w:val="num" w:pos="502"/>
      </w:tabs>
      <w:ind w:left="502"/>
    </w:pPr>
    <w:rPr>
      <w:b w:val="0"/>
      <w:bCs w:val="0"/>
      <w:caps w:val="0"/>
    </w:rPr>
  </w:style>
  <w:style w:type="paragraph" w:customStyle="1" w:styleId="Head3-Bullet">
    <w:name w:val="Head3-Bullet"/>
    <w:basedOn w:val="Head2-Alin"/>
    <w:rsid w:val="00B01C0C"/>
    <w:pPr>
      <w:numPr>
        <w:ilvl w:val="2"/>
      </w:numPr>
    </w:pPr>
  </w:style>
  <w:style w:type="paragraph" w:customStyle="1" w:styleId="Head4-Subsect">
    <w:name w:val="Head4-Subsect"/>
    <w:basedOn w:val="Head3-Bullet"/>
    <w:rsid w:val="00B01C0C"/>
    <w:pPr>
      <w:numPr>
        <w:ilvl w:val="3"/>
      </w:numPr>
    </w:pPr>
    <w:rPr>
      <w:b/>
      <w:bCs/>
    </w:rPr>
  </w:style>
  <w:style w:type="paragraph" w:customStyle="1" w:styleId="Head5-Subsect">
    <w:name w:val="Head5-Subsect"/>
    <w:basedOn w:val="Head4-Subsect"/>
    <w:rsid w:val="00B01C0C"/>
    <w:pPr>
      <w:numPr>
        <w:ilvl w:val="4"/>
      </w:numPr>
    </w:pPr>
  </w:style>
  <w:style w:type="paragraph" w:customStyle="1" w:styleId="Style72">
    <w:name w:val="Style72"/>
    <w:basedOn w:val="Normal"/>
    <w:rsid w:val="00B01C0C"/>
    <w:pPr>
      <w:widowControl w:val="0"/>
      <w:autoSpaceDE w:val="0"/>
      <w:autoSpaceDN w:val="0"/>
      <w:adjustRightInd w:val="0"/>
      <w:spacing w:after="0" w:line="264" w:lineRule="exact"/>
      <w:ind w:firstLine="341"/>
    </w:pPr>
    <w:rPr>
      <w:rFonts w:ascii="Georgia" w:eastAsia="Times New Roman" w:hAnsi="Georgia" w:cs="Times New Roman"/>
      <w:sz w:val="24"/>
      <w:szCs w:val="24"/>
    </w:rPr>
  </w:style>
  <w:style w:type="character" w:customStyle="1" w:styleId="FontStyle131">
    <w:name w:val="Font Style131"/>
    <w:rsid w:val="00B01C0C"/>
    <w:rPr>
      <w:rFonts w:ascii="Calibri" w:hAnsi="Calibri" w:cs="Calibri"/>
      <w:sz w:val="20"/>
      <w:szCs w:val="20"/>
    </w:rPr>
  </w:style>
  <w:style w:type="paragraph" w:customStyle="1" w:styleId="Style74">
    <w:name w:val="Style74"/>
    <w:basedOn w:val="Normal"/>
    <w:rsid w:val="00B01C0C"/>
    <w:pPr>
      <w:widowControl w:val="0"/>
      <w:autoSpaceDE w:val="0"/>
      <w:autoSpaceDN w:val="0"/>
      <w:adjustRightInd w:val="0"/>
      <w:spacing w:after="0" w:line="259" w:lineRule="exact"/>
      <w:ind w:hanging="350"/>
      <w:jc w:val="both"/>
    </w:pPr>
    <w:rPr>
      <w:rFonts w:ascii="Georgia" w:eastAsia="Times New Roman" w:hAnsi="Georgia" w:cs="Times New Roman"/>
      <w:sz w:val="24"/>
      <w:szCs w:val="24"/>
    </w:rPr>
  </w:style>
  <w:style w:type="paragraph" w:styleId="NoSpacing">
    <w:name w:val="No Spacing"/>
    <w:qFormat/>
    <w:rsid w:val="00B01C0C"/>
    <w:pPr>
      <w:spacing w:after="0" w:line="240" w:lineRule="auto"/>
    </w:pPr>
    <w:rPr>
      <w:rFonts w:ascii="Trebuchet MS" w:eastAsia="Times New Roman" w:hAnsi="Trebuchet MS" w:cs="Trebuchet MS"/>
      <w:sz w:val="24"/>
      <w:szCs w:val="24"/>
    </w:rPr>
  </w:style>
  <w:style w:type="character" w:styleId="Hyperlink">
    <w:name w:val="Hyperlink"/>
    <w:rsid w:val="00B01C0C"/>
    <w:rPr>
      <w:color w:val="0000FF"/>
      <w:u w:val="single"/>
    </w:rPr>
  </w:style>
  <w:style w:type="paragraph" w:customStyle="1" w:styleId="m-2633891546462961124ydpb8f0e3c0msonormal">
    <w:name w:val="m_-2633891546462961124ydpb8f0e3c0msonormal"/>
    <w:basedOn w:val="Normal"/>
    <w:rsid w:val="00B01C0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ListParagraph">
    <w:name w:val="List Paragraph"/>
    <w:basedOn w:val="Normal"/>
    <w:link w:val="ListParagraphChar1"/>
    <w:uiPriority w:val="34"/>
    <w:qFormat/>
    <w:rsid w:val="00B01C0C"/>
    <w:pPr>
      <w:ind w:left="720"/>
      <w:contextualSpacing/>
    </w:pPr>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str.+LIBERTATII+NR.+85+cod+postal+:+335100&amp;entry=gmail&amp;sourc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s.google.com/?q=jude%C5%A3ul+Hunedoara,+municipiul+Petro%C5%9Fani,+strada+1+Decembrie+1918+nr.+93&amp;entry=gmail&amp;source=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google.com/?q=PETRILA+%0D%0A+%0D%0A%0D%0A+Ora%C8%99ul+Petrila,+Str.+Republicii,+Nr.+196&amp;entry=gmail&amp;source=g" TargetMode="External"/><Relationship Id="rId5" Type="http://schemas.openxmlformats.org/officeDocument/2006/relationships/footnotes" Target="footnotes.xml"/><Relationship Id="rId10" Type="http://schemas.openxmlformats.org/officeDocument/2006/relationships/hyperlink" Target="https://maps.google.com/?q=str.+1+Mai,+nr.6&amp;entry=gmail&amp;source=g" TargetMode="External"/><Relationship Id="rId4" Type="http://schemas.openxmlformats.org/officeDocument/2006/relationships/webSettings" Target="webSettings.xml"/><Relationship Id="rId9" Type="http://schemas.openxmlformats.org/officeDocument/2006/relationships/hyperlink" Target="https://maps.google.com/?q=str.+LIBERTATII+NR.+85+cod+postal+:+335100&amp;entry=gmail&amp;source=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6042</Words>
  <Characters>34442</Characters>
  <Application>Microsoft Office Word</Application>
  <DocSecurity>0</DocSecurity>
  <Lines>287</Lines>
  <Paragraphs>80</Paragraphs>
  <ScaleCrop>false</ScaleCrop>
  <Company/>
  <LinksUpToDate>false</LinksUpToDate>
  <CharactersWithSpaces>40404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Velea</dc:creator>
  <cp:keywords/>
  <dc:description/>
  <cp:lastModifiedBy>Catalina Merisanu</cp:lastModifiedBy>
  <cp:revision>8</cp:revision>
  <cp:lastPrinted>2024-12-23T07:20:00Z</cp:lastPrinted>
  <dcterms:created xsi:type="dcterms:W3CDTF">2024-12-18T10:33:00Z</dcterms:created>
  <dcterms:modified xsi:type="dcterms:W3CDTF">2024-12-23T07:20:00Z</dcterms:modified>
</cp:coreProperties>
</file>